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B91A4" w14:textId="77777777" w:rsidR="007E60A4" w:rsidRPr="00F44160" w:rsidRDefault="007E60A4" w:rsidP="007E60A4">
      <w:pPr>
        <w:spacing w:before="100" w:beforeAutospacing="1" w:after="119"/>
        <w:ind w:left="567"/>
        <w:jc w:val="center"/>
        <w:rPr>
          <w:color w:val="008000"/>
          <w:sz w:val="56"/>
          <w:szCs w:val="56"/>
        </w:rPr>
      </w:pPr>
      <w:bookmarkStart w:id="0" w:name="_GoBack"/>
      <w:bookmarkEnd w:id="0"/>
    </w:p>
    <w:p w14:paraId="71AF1C23" w14:textId="77777777" w:rsidR="007E60A4" w:rsidRPr="00F44160" w:rsidRDefault="007E60A4" w:rsidP="007E60A4">
      <w:pPr>
        <w:spacing w:before="100" w:beforeAutospacing="1" w:after="119"/>
        <w:ind w:left="567"/>
        <w:jc w:val="center"/>
        <w:rPr>
          <w:color w:val="008000"/>
          <w:sz w:val="56"/>
          <w:szCs w:val="56"/>
        </w:rPr>
      </w:pPr>
    </w:p>
    <w:p w14:paraId="65D76991" w14:textId="77777777" w:rsidR="007E60A4" w:rsidRPr="00F44160" w:rsidRDefault="007E60A4" w:rsidP="007E60A4">
      <w:pPr>
        <w:spacing w:before="100" w:beforeAutospacing="1" w:after="119"/>
        <w:ind w:left="567"/>
        <w:jc w:val="center"/>
        <w:rPr>
          <w:color w:val="008000"/>
          <w:sz w:val="56"/>
          <w:szCs w:val="56"/>
        </w:rPr>
      </w:pPr>
    </w:p>
    <w:p w14:paraId="13F9CD73" w14:textId="77777777" w:rsidR="007E60A4" w:rsidRPr="00F44160" w:rsidRDefault="007E60A4" w:rsidP="007E60A4">
      <w:pPr>
        <w:spacing w:before="100" w:beforeAutospacing="1" w:after="119"/>
        <w:ind w:left="567"/>
        <w:jc w:val="center"/>
        <w:rPr>
          <w:color w:val="008000"/>
          <w:sz w:val="56"/>
          <w:szCs w:val="56"/>
        </w:rPr>
      </w:pPr>
    </w:p>
    <w:p w14:paraId="714B6C39" w14:textId="77777777" w:rsidR="007E60A4" w:rsidRPr="00F44160" w:rsidRDefault="007E60A4" w:rsidP="007E60A4">
      <w:pPr>
        <w:spacing w:before="100" w:beforeAutospacing="1" w:after="119"/>
        <w:ind w:left="567"/>
        <w:jc w:val="center"/>
        <w:rPr>
          <w:color w:val="008000"/>
          <w:sz w:val="56"/>
          <w:szCs w:val="56"/>
        </w:rPr>
      </w:pPr>
    </w:p>
    <w:p w14:paraId="7583B06E" w14:textId="77777777" w:rsidR="007E60A4" w:rsidRPr="00F44160" w:rsidRDefault="007E60A4" w:rsidP="007E60A4">
      <w:pPr>
        <w:spacing w:before="100" w:beforeAutospacing="1" w:after="119"/>
        <w:jc w:val="center"/>
        <w:rPr>
          <w:bCs/>
          <w:color w:val="000000"/>
          <w:sz w:val="52"/>
          <w:szCs w:val="52"/>
        </w:rPr>
      </w:pPr>
      <w:r w:rsidRPr="00F44160">
        <w:rPr>
          <w:color w:val="008000"/>
          <w:sz w:val="52"/>
          <w:szCs w:val="52"/>
        </w:rPr>
        <w:t>Contrato Programa 2017-2020</w:t>
      </w:r>
    </w:p>
    <w:p w14:paraId="58145130" w14:textId="77777777" w:rsidR="007E60A4" w:rsidRPr="00F44160" w:rsidRDefault="007E60A4" w:rsidP="007E60A4">
      <w:pPr>
        <w:spacing w:before="100" w:beforeAutospacing="1" w:after="119"/>
        <w:jc w:val="center"/>
        <w:rPr>
          <w:color w:val="000000"/>
          <w:sz w:val="48"/>
          <w:szCs w:val="48"/>
        </w:rPr>
      </w:pPr>
      <w:r w:rsidRPr="00F44160">
        <w:rPr>
          <w:color w:val="000000"/>
          <w:sz w:val="48"/>
          <w:szCs w:val="48"/>
        </w:rPr>
        <w:t>Consejería de Salud -</w:t>
      </w:r>
    </w:p>
    <w:p w14:paraId="1E7B8790" w14:textId="77777777" w:rsidR="007E60A4" w:rsidRPr="00F44160" w:rsidRDefault="007E60A4" w:rsidP="007E60A4">
      <w:pPr>
        <w:spacing w:before="100" w:beforeAutospacing="1" w:after="119"/>
        <w:jc w:val="center"/>
        <w:rPr>
          <w:color w:val="000000"/>
          <w:sz w:val="48"/>
          <w:szCs w:val="48"/>
        </w:rPr>
      </w:pPr>
      <w:r w:rsidRPr="00F44160">
        <w:rPr>
          <w:color w:val="000000"/>
          <w:sz w:val="48"/>
          <w:szCs w:val="48"/>
        </w:rPr>
        <w:t xml:space="preserve">Escuela Andaluza de Salud Pública </w:t>
      </w:r>
    </w:p>
    <w:p w14:paraId="040C7316" w14:textId="77777777" w:rsidR="007E60A4" w:rsidRPr="00F44160" w:rsidRDefault="007E60A4" w:rsidP="007E60A4">
      <w:pPr>
        <w:spacing w:before="100" w:beforeAutospacing="1" w:after="119"/>
        <w:jc w:val="center"/>
        <w:rPr>
          <w:color w:val="000000"/>
          <w:sz w:val="48"/>
          <w:szCs w:val="48"/>
        </w:rPr>
      </w:pPr>
    </w:p>
    <w:p w14:paraId="6CA7C950" w14:textId="64647119" w:rsidR="007E60A4" w:rsidRPr="00F44160" w:rsidRDefault="005D3102" w:rsidP="007E60A4">
      <w:pPr>
        <w:spacing w:before="100" w:beforeAutospacing="1" w:after="119"/>
        <w:jc w:val="center"/>
        <w:rPr>
          <w:color w:val="008000"/>
          <w:sz w:val="48"/>
          <w:szCs w:val="48"/>
        </w:rPr>
      </w:pPr>
      <w:r w:rsidRPr="004176A4">
        <w:rPr>
          <w:color w:val="008000"/>
          <w:sz w:val="48"/>
          <w:szCs w:val="48"/>
        </w:rPr>
        <w:t xml:space="preserve">Anexos </w:t>
      </w:r>
      <w:r w:rsidR="002773CF" w:rsidRPr="00F44160">
        <w:rPr>
          <w:color w:val="008000"/>
          <w:sz w:val="48"/>
          <w:szCs w:val="48"/>
        </w:rPr>
        <w:t>CP 2018</w:t>
      </w:r>
    </w:p>
    <w:p w14:paraId="7BE2F659" w14:textId="77777777" w:rsidR="007E60A4" w:rsidRPr="00F44160" w:rsidRDefault="007E60A4" w:rsidP="007E60A4">
      <w:pPr>
        <w:spacing w:after="160" w:line="259" w:lineRule="auto"/>
        <w:rPr>
          <w:color w:val="008000"/>
          <w:sz w:val="48"/>
          <w:szCs w:val="48"/>
        </w:rPr>
      </w:pPr>
      <w:r w:rsidRPr="00F44160">
        <w:rPr>
          <w:rFonts w:ascii="Calibri" w:eastAsia="Calibri" w:hAnsi="Calibri"/>
          <w:color w:val="008000"/>
          <w:sz w:val="48"/>
          <w:szCs w:val="48"/>
          <w:lang w:eastAsia="en-US"/>
        </w:rPr>
        <w:br w:type="page"/>
      </w:r>
    </w:p>
    <w:p w14:paraId="6CD63729" w14:textId="77777777" w:rsidR="008A47CA" w:rsidRPr="00F44160" w:rsidRDefault="008A47CA" w:rsidP="00A627D1">
      <w:pPr>
        <w:jc w:val="both"/>
      </w:pPr>
    </w:p>
    <w:p w14:paraId="710F1874" w14:textId="77777777" w:rsidR="008A47CA" w:rsidRPr="00F44160" w:rsidRDefault="008A47CA" w:rsidP="00A627D1">
      <w:pPr>
        <w:jc w:val="both"/>
      </w:pPr>
    </w:p>
    <w:p w14:paraId="6B2A0C67" w14:textId="77777777" w:rsidR="008A47CA" w:rsidRPr="00F44160" w:rsidRDefault="008A47CA" w:rsidP="00A627D1">
      <w:pPr>
        <w:jc w:val="both"/>
      </w:pPr>
    </w:p>
    <w:p w14:paraId="472ACBC5" w14:textId="77777777" w:rsidR="008A47CA" w:rsidRPr="00F44160" w:rsidRDefault="008A47CA" w:rsidP="00A627D1">
      <w:pPr>
        <w:jc w:val="both"/>
      </w:pPr>
    </w:p>
    <w:p w14:paraId="4FD82440" w14:textId="77777777" w:rsidR="008A47CA" w:rsidRPr="00F44160" w:rsidRDefault="008A47CA" w:rsidP="00A627D1">
      <w:pPr>
        <w:jc w:val="both"/>
      </w:pPr>
    </w:p>
    <w:p w14:paraId="31F3835E" w14:textId="77777777" w:rsidR="008A47CA" w:rsidRPr="00F44160" w:rsidRDefault="008A47CA" w:rsidP="00A627D1">
      <w:pPr>
        <w:jc w:val="both"/>
      </w:pPr>
    </w:p>
    <w:p w14:paraId="66037800" w14:textId="77777777" w:rsidR="008A47CA" w:rsidRPr="00F44160" w:rsidRDefault="008A47CA" w:rsidP="00A627D1">
      <w:pPr>
        <w:jc w:val="both"/>
      </w:pPr>
    </w:p>
    <w:p w14:paraId="2E1F8373" w14:textId="77777777" w:rsidR="008A47CA" w:rsidRPr="00F44160" w:rsidRDefault="008A47CA" w:rsidP="00A627D1">
      <w:pPr>
        <w:jc w:val="both"/>
      </w:pPr>
    </w:p>
    <w:p w14:paraId="0A029864" w14:textId="77777777" w:rsidR="008A47CA" w:rsidRPr="00F44160" w:rsidRDefault="008A47CA" w:rsidP="00A627D1">
      <w:pPr>
        <w:jc w:val="both"/>
      </w:pPr>
    </w:p>
    <w:p w14:paraId="209CDDFE" w14:textId="77777777" w:rsidR="008A47CA" w:rsidRPr="00F44160" w:rsidRDefault="008A47CA" w:rsidP="00A627D1">
      <w:pPr>
        <w:jc w:val="both"/>
      </w:pPr>
    </w:p>
    <w:p w14:paraId="3CFD0C73" w14:textId="77777777" w:rsidR="008A47CA" w:rsidRPr="00F44160" w:rsidRDefault="008A47CA" w:rsidP="00A627D1">
      <w:pPr>
        <w:jc w:val="both"/>
      </w:pPr>
    </w:p>
    <w:p w14:paraId="52D373F0" w14:textId="77777777" w:rsidR="008A47CA" w:rsidRPr="00F44160" w:rsidRDefault="008A47CA" w:rsidP="00A627D1">
      <w:pPr>
        <w:jc w:val="both"/>
      </w:pPr>
    </w:p>
    <w:p w14:paraId="1513A810" w14:textId="77777777" w:rsidR="008A47CA" w:rsidRPr="00F44160" w:rsidRDefault="008A47CA" w:rsidP="00A627D1">
      <w:pPr>
        <w:jc w:val="both"/>
      </w:pPr>
    </w:p>
    <w:p w14:paraId="2E233A8A" w14:textId="77777777" w:rsidR="008A47CA" w:rsidRPr="00F44160" w:rsidRDefault="008A47CA" w:rsidP="00A627D1">
      <w:pPr>
        <w:jc w:val="both"/>
      </w:pPr>
    </w:p>
    <w:p w14:paraId="188999F9" w14:textId="77777777" w:rsidR="008A47CA" w:rsidRPr="00F44160" w:rsidRDefault="008A47CA" w:rsidP="000F082A">
      <w:pPr>
        <w:spacing w:line="276" w:lineRule="auto"/>
        <w:jc w:val="center"/>
        <w:rPr>
          <w:b/>
          <w:bCs/>
          <w:sz w:val="28"/>
          <w:szCs w:val="28"/>
        </w:rPr>
      </w:pPr>
    </w:p>
    <w:p w14:paraId="71E4B720" w14:textId="77777777" w:rsidR="008A47CA" w:rsidRPr="00F44160" w:rsidRDefault="008A47CA" w:rsidP="000F082A">
      <w:pPr>
        <w:spacing w:line="276" w:lineRule="auto"/>
        <w:jc w:val="center"/>
        <w:rPr>
          <w:b/>
          <w:bCs/>
          <w:sz w:val="28"/>
          <w:szCs w:val="28"/>
        </w:rPr>
      </w:pPr>
    </w:p>
    <w:p w14:paraId="6E524660" w14:textId="77777777" w:rsidR="008A47CA" w:rsidRPr="00F44160" w:rsidRDefault="008A47CA" w:rsidP="000F082A">
      <w:pPr>
        <w:spacing w:line="276" w:lineRule="auto"/>
        <w:jc w:val="center"/>
        <w:rPr>
          <w:b/>
          <w:bCs/>
          <w:sz w:val="28"/>
          <w:szCs w:val="28"/>
        </w:rPr>
      </w:pPr>
    </w:p>
    <w:p w14:paraId="6562C589" w14:textId="77777777" w:rsidR="008A47CA" w:rsidRPr="00F44160" w:rsidRDefault="008A47CA" w:rsidP="000F082A">
      <w:pPr>
        <w:spacing w:line="276" w:lineRule="auto"/>
        <w:jc w:val="center"/>
        <w:rPr>
          <w:b/>
          <w:bCs/>
          <w:sz w:val="28"/>
          <w:szCs w:val="28"/>
        </w:rPr>
      </w:pPr>
    </w:p>
    <w:p w14:paraId="194111EE" w14:textId="77777777" w:rsidR="008A47CA" w:rsidRPr="00F44160" w:rsidRDefault="008A47CA" w:rsidP="000F082A">
      <w:pPr>
        <w:spacing w:line="276" w:lineRule="auto"/>
        <w:jc w:val="center"/>
        <w:rPr>
          <w:b/>
          <w:bCs/>
          <w:sz w:val="28"/>
          <w:szCs w:val="28"/>
        </w:rPr>
      </w:pPr>
    </w:p>
    <w:p w14:paraId="7059A648" w14:textId="77777777" w:rsidR="008A47CA" w:rsidRPr="00F44160" w:rsidRDefault="008A47CA" w:rsidP="000F082A">
      <w:pPr>
        <w:spacing w:line="276" w:lineRule="auto"/>
        <w:jc w:val="center"/>
        <w:rPr>
          <w:sz w:val="28"/>
          <w:szCs w:val="28"/>
        </w:rPr>
      </w:pPr>
      <w:r w:rsidRPr="00F44160">
        <w:rPr>
          <w:b/>
          <w:bCs/>
          <w:sz w:val="28"/>
          <w:szCs w:val="28"/>
        </w:rPr>
        <w:t>ANEXO I</w:t>
      </w:r>
    </w:p>
    <w:p w14:paraId="3A4D1BA8" w14:textId="77777777" w:rsidR="008A47CA" w:rsidRPr="00F44160" w:rsidRDefault="008A47CA" w:rsidP="000F082A">
      <w:pPr>
        <w:spacing w:line="276" w:lineRule="auto"/>
        <w:jc w:val="center"/>
        <w:rPr>
          <w:sz w:val="28"/>
          <w:szCs w:val="28"/>
        </w:rPr>
      </w:pPr>
    </w:p>
    <w:p w14:paraId="3B2ACD7B" w14:textId="78C2FA2C" w:rsidR="008A47CA" w:rsidRPr="00F44160" w:rsidRDefault="008A47CA" w:rsidP="00ED201C">
      <w:pPr>
        <w:spacing w:line="276" w:lineRule="auto"/>
        <w:jc w:val="center"/>
        <w:rPr>
          <w:b/>
          <w:bCs/>
          <w:sz w:val="28"/>
          <w:szCs w:val="28"/>
        </w:rPr>
      </w:pPr>
      <w:r w:rsidRPr="00F44160">
        <w:rPr>
          <w:b/>
          <w:bCs/>
          <w:sz w:val="28"/>
          <w:szCs w:val="28"/>
        </w:rPr>
        <w:t xml:space="preserve">CONTRATO PROGRAMA </w:t>
      </w:r>
      <w:r w:rsidR="00192A22" w:rsidRPr="00F44160">
        <w:rPr>
          <w:b/>
          <w:bCs/>
          <w:sz w:val="28"/>
          <w:szCs w:val="28"/>
        </w:rPr>
        <w:t>201</w:t>
      </w:r>
      <w:r w:rsidR="00D06A46" w:rsidRPr="00F44160">
        <w:rPr>
          <w:b/>
          <w:bCs/>
          <w:sz w:val="28"/>
          <w:szCs w:val="28"/>
        </w:rPr>
        <w:t>8</w:t>
      </w:r>
    </w:p>
    <w:p w14:paraId="7419AC2A" w14:textId="77777777" w:rsidR="008A47CA" w:rsidRPr="00F44160" w:rsidRDefault="008A47CA" w:rsidP="00ED201C">
      <w:pPr>
        <w:spacing w:line="276" w:lineRule="auto"/>
        <w:jc w:val="center"/>
        <w:rPr>
          <w:b/>
          <w:bCs/>
          <w:sz w:val="28"/>
          <w:szCs w:val="28"/>
        </w:rPr>
      </w:pPr>
    </w:p>
    <w:p w14:paraId="17EEC836" w14:textId="77777777" w:rsidR="008A47CA" w:rsidRPr="00F44160" w:rsidRDefault="008A47CA" w:rsidP="000F082A">
      <w:pPr>
        <w:spacing w:line="276" w:lineRule="auto"/>
        <w:jc w:val="center"/>
        <w:rPr>
          <w:b/>
          <w:bCs/>
          <w:sz w:val="28"/>
          <w:szCs w:val="28"/>
        </w:rPr>
      </w:pPr>
      <w:r w:rsidRPr="00F44160">
        <w:rPr>
          <w:b/>
          <w:bCs/>
          <w:sz w:val="28"/>
          <w:szCs w:val="28"/>
        </w:rPr>
        <w:t xml:space="preserve">ACTIVIDAD PROGRAMADA </w:t>
      </w:r>
    </w:p>
    <w:p w14:paraId="3E838A52" w14:textId="77777777" w:rsidR="008A47CA" w:rsidRPr="00F44160" w:rsidRDefault="008A47CA" w:rsidP="000F082A">
      <w:pPr>
        <w:spacing w:line="276" w:lineRule="auto"/>
        <w:jc w:val="center"/>
        <w:rPr>
          <w:b/>
          <w:bCs/>
          <w:sz w:val="28"/>
          <w:szCs w:val="28"/>
        </w:rPr>
      </w:pPr>
    </w:p>
    <w:p w14:paraId="575E494C" w14:textId="77777777" w:rsidR="008A47CA" w:rsidRPr="00F44160" w:rsidRDefault="008A47CA" w:rsidP="008F14EE">
      <w:pPr>
        <w:spacing w:line="276" w:lineRule="auto"/>
        <w:ind w:firstLine="993"/>
        <w:rPr>
          <w:b/>
          <w:bCs/>
        </w:rPr>
      </w:pPr>
    </w:p>
    <w:p w14:paraId="572EDCD2" w14:textId="77777777" w:rsidR="008A47CA" w:rsidRPr="00F44160" w:rsidRDefault="008A47CA" w:rsidP="008F14EE">
      <w:pPr>
        <w:spacing w:line="276" w:lineRule="auto"/>
        <w:ind w:firstLine="993"/>
        <w:rPr>
          <w:b/>
          <w:bCs/>
        </w:rPr>
      </w:pPr>
    </w:p>
    <w:p w14:paraId="3BDA59ED" w14:textId="77777777" w:rsidR="008A47CA" w:rsidRPr="00F44160" w:rsidRDefault="008A47CA" w:rsidP="008F14EE">
      <w:pPr>
        <w:spacing w:line="276" w:lineRule="auto"/>
        <w:ind w:firstLine="993"/>
        <w:rPr>
          <w:b/>
          <w:bCs/>
        </w:rPr>
      </w:pPr>
    </w:p>
    <w:p w14:paraId="42B8B9AE" w14:textId="77777777" w:rsidR="008A47CA" w:rsidRPr="00F44160" w:rsidRDefault="008A47CA" w:rsidP="008F14EE">
      <w:pPr>
        <w:spacing w:line="276" w:lineRule="auto"/>
        <w:ind w:firstLine="993"/>
        <w:rPr>
          <w:b/>
          <w:bCs/>
        </w:rPr>
      </w:pPr>
    </w:p>
    <w:p w14:paraId="43B82738" w14:textId="77777777" w:rsidR="008A47CA" w:rsidRPr="00F44160" w:rsidRDefault="008A47CA" w:rsidP="008F14EE">
      <w:pPr>
        <w:spacing w:line="276" w:lineRule="auto"/>
        <w:ind w:firstLine="993"/>
        <w:rPr>
          <w:b/>
          <w:bCs/>
        </w:rPr>
      </w:pPr>
    </w:p>
    <w:p w14:paraId="0AC57579" w14:textId="77777777" w:rsidR="008A47CA" w:rsidRPr="00F44160" w:rsidRDefault="008A47CA" w:rsidP="008F14EE">
      <w:pPr>
        <w:spacing w:line="276" w:lineRule="auto"/>
        <w:ind w:firstLine="993"/>
        <w:rPr>
          <w:b/>
          <w:bCs/>
          <w:color w:val="C00000"/>
        </w:rPr>
      </w:pPr>
    </w:p>
    <w:p w14:paraId="54386C89" w14:textId="77777777" w:rsidR="008A47CA" w:rsidRPr="00F44160" w:rsidRDefault="008A47CA" w:rsidP="00EC5800">
      <w:pPr>
        <w:ind w:firstLine="993"/>
        <w:rPr>
          <w:b/>
          <w:bCs/>
          <w:color w:val="C00000"/>
        </w:rPr>
      </w:pPr>
    </w:p>
    <w:p w14:paraId="13A8ABD9" w14:textId="77777777" w:rsidR="008A47CA" w:rsidRPr="00F44160" w:rsidRDefault="008A47CA" w:rsidP="00EC5800">
      <w:pPr>
        <w:spacing w:line="360" w:lineRule="auto"/>
        <w:ind w:firstLine="993"/>
        <w:rPr>
          <w:b/>
          <w:bCs/>
          <w:color w:val="000000" w:themeColor="text1"/>
        </w:rPr>
      </w:pPr>
      <w:r w:rsidRPr="00F44160">
        <w:rPr>
          <w:b/>
          <w:bCs/>
          <w:color w:val="000000" w:themeColor="text1"/>
        </w:rPr>
        <w:t xml:space="preserve">Anexo 1.1 Actividad programada de </w:t>
      </w:r>
      <w:r w:rsidR="00D90E9F" w:rsidRPr="00F44160">
        <w:rPr>
          <w:b/>
          <w:bCs/>
          <w:color w:val="000000" w:themeColor="text1"/>
        </w:rPr>
        <w:t xml:space="preserve">Consultoría y/o Docencia.  </w:t>
      </w:r>
    </w:p>
    <w:p w14:paraId="3D3B0F96" w14:textId="4035FE0A" w:rsidR="004176A4" w:rsidRPr="00F44160" w:rsidRDefault="004176A4" w:rsidP="00EC5800">
      <w:pPr>
        <w:spacing w:line="360" w:lineRule="auto"/>
        <w:ind w:firstLine="993"/>
        <w:rPr>
          <w:b/>
          <w:bCs/>
        </w:rPr>
      </w:pPr>
      <w:r w:rsidRPr="00F44160">
        <w:rPr>
          <w:b/>
          <w:bCs/>
        </w:rPr>
        <w:t xml:space="preserve">Anexo 1.3 Proyectos </w:t>
      </w:r>
      <w:r w:rsidR="004B7F4E" w:rsidRPr="00F44160">
        <w:rPr>
          <w:b/>
          <w:bCs/>
        </w:rPr>
        <w:t>Uso Racional del Medicamento</w:t>
      </w:r>
    </w:p>
    <w:p w14:paraId="04A219DA" w14:textId="7CDBB3E2" w:rsidR="001C17EB" w:rsidRPr="00F44160" w:rsidRDefault="008A47CA" w:rsidP="001C17EB">
      <w:pPr>
        <w:spacing w:line="360" w:lineRule="auto"/>
        <w:ind w:left="993"/>
        <w:rPr>
          <w:b/>
          <w:bCs/>
          <w:color w:val="000000" w:themeColor="text1"/>
        </w:rPr>
      </w:pPr>
      <w:r w:rsidRPr="00F44160">
        <w:rPr>
          <w:b/>
          <w:bCs/>
          <w:color w:val="000000" w:themeColor="text1"/>
        </w:rPr>
        <w:t>Anexo 1.</w:t>
      </w:r>
      <w:r w:rsidR="000472B5" w:rsidRPr="00F44160">
        <w:rPr>
          <w:b/>
          <w:bCs/>
          <w:color w:val="000000" w:themeColor="text1"/>
        </w:rPr>
        <w:t>4</w:t>
      </w:r>
      <w:r w:rsidRPr="00F44160">
        <w:rPr>
          <w:b/>
          <w:bCs/>
          <w:color w:val="000000" w:themeColor="text1"/>
        </w:rPr>
        <w:t xml:space="preserve"> </w:t>
      </w:r>
      <w:r w:rsidR="00D90E9F" w:rsidRPr="00F44160">
        <w:rPr>
          <w:b/>
          <w:bCs/>
          <w:color w:val="000000" w:themeColor="text1"/>
        </w:rPr>
        <w:t>Encargos</w:t>
      </w:r>
    </w:p>
    <w:p w14:paraId="7D53A52D" w14:textId="77777777" w:rsidR="00D145EA" w:rsidRPr="00F44160" w:rsidRDefault="001C17EB" w:rsidP="00D145EA">
      <w:pPr>
        <w:spacing w:line="360" w:lineRule="auto"/>
        <w:ind w:firstLine="708"/>
        <w:jc w:val="center"/>
        <w:rPr>
          <w:b/>
          <w:bCs/>
          <w:color w:val="000000" w:themeColor="text1"/>
        </w:rPr>
      </w:pPr>
      <w:r w:rsidRPr="00F44160">
        <w:rPr>
          <w:b/>
          <w:bCs/>
          <w:color w:val="000000" w:themeColor="text1"/>
        </w:rPr>
        <w:t>Anexo 1.</w:t>
      </w:r>
      <w:r w:rsidR="00297AEE" w:rsidRPr="00F44160">
        <w:rPr>
          <w:b/>
          <w:bCs/>
          <w:color w:val="000000" w:themeColor="text1"/>
        </w:rPr>
        <w:t>5</w:t>
      </w:r>
      <w:r w:rsidRPr="00F44160">
        <w:rPr>
          <w:b/>
          <w:bCs/>
          <w:color w:val="000000" w:themeColor="text1"/>
        </w:rPr>
        <w:t xml:space="preserve"> Fondos FEDER, Secretaría General de Salud Pública y Consumo</w:t>
      </w:r>
    </w:p>
    <w:p w14:paraId="21828EA9" w14:textId="0CF82FB7" w:rsidR="00297AEE" w:rsidRPr="00F44160" w:rsidRDefault="00297AEE" w:rsidP="00D145EA">
      <w:pPr>
        <w:spacing w:line="360" w:lineRule="auto"/>
        <w:ind w:firstLine="993"/>
        <w:rPr>
          <w:b/>
          <w:bCs/>
          <w:color w:val="000000" w:themeColor="text1"/>
        </w:rPr>
      </w:pPr>
      <w:r w:rsidRPr="00F44160">
        <w:rPr>
          <w:b/>
          <w:bCs/>
          <w:color w:val="000000" w:themeColor="text1"/>
        </w:rPr>
        <w:t>Anexo 1.6 Fondos de Violencia de Género</w:t>
      </w:r>
    </w:p>
    <w:p w14:paraId="5C2216A6" w14:textId="77777777" w:rsidR="008A47CA" w:rsidRPr="00F44160" w:rsidRDefault="008A47CA" w:rsidP="00EC5800">
      <w:pPr>
        <w:spacing w:line="360" w:lineRule="auto"/>
        <w:jc w:val="center"/>
        <w:rPr>
          <w:b/>
          <w:bCs/>
          <w:sz w:val="28"/>
          <w:szCs w:val="28"/>
        </w:rPr>
      </w:pPr>
    </w:p>
    <w:p w14:paraId="22CBC9D4" w14:textId="77777777" w:rsidR="007E60A4" w:rsidRPr="00F44160" w:rsidRDefault="008A47CA" w:rsidP="004C0268">
      <w:pPr>
        <w:jc w:val="center"/>
        <w:rPr>
          <w:b/>
          <w:bCs/>
          <w:sz w:val="28"/>
          <w:szCs w:val="28"/>
        </w:rPr>
      </w:pPr>
      <w:r w:rsidRPr="00F44160">
        <w:rPr>
          <w:b/>
          <w:bCs/>
          <w:sz w:val="28"/>
          <w:szCs w:val="28"/>
        </w:rPr>
        <w:br w:type="page"/>
      </w:r>
    </w:p>
    <w:p w14:paraId="68BB0FA0" w14:textId="765E0074" w:rsidR="000F1F02" w:rsidRPr="00F44160" w:rsidRDefault="000F1F02" w:rsidP="005B759B">
      <w:pPr>
        <w:spacing w:line="360" w:lineRule="auto"/>
        <w:jc w:val="both"/>
        <w:rPr>
          <w:b/>
          <w:bCs/>
          <w:color w:val="000000" w:themeColor="text1"/>
        </w:rPr>
      </w:pPr>
      <w:r w:rsidRPr="00F44160">
        <w:rPr>
          <w:b/>
          <w:bCs/>
          <w:color w:val="000000" w:themeColor="text1"/>
        </w:rPr>
        <w:lastRenderedPageBreak/>
        <w:t xml:space="preserve">Anexo 1.1 Actividad programada de Consultoría y/o Docencia.  </w:t>
      </w:r>
    </w:p>
    <w:p w14:paraId="780B8DD6" w14:textId="77777777" w:rsidR="00D75C93" w:rsidRPr="00F44160" w:rsidRDefault="00D75C93" w:rsidP="005B759B">
      <w:pPr>
        <w:spacing w:line="360" w:lineRule="auto"/>
        <w:jc w:val="both"/>
        <w:rPr>
          <w:b/>
        </w:rPr>
      </w:pPr>
    </w:p>
    <w:p w14:paraId="0C4491F7" w14:textId="7EF915EA" w:rsidR="00B66BE0" w:rsidRPr="00F44160" w:rsidRDefault="00B66BE0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 xml:space="preserve">1.1.1. Consultoría y Docencia </w:t>
      </w:r>
      <w:r w:rsidR="00F44160" w:rsidRPr="00F44160">
        <w:rPr>
          <w:bCs/>
          <w:color w:val="000000" w:themeColor="text1"/>
        </w:rPr>
        <w:t>Vice consejería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75C93" w:rsidRPr="00F44160" w14:paraId="01E349FA" w14:textId="77777777" w:rsidTr="005B759B">
        <w:trPr>
          <w:trHeight w:val="300"/>
        </w:trPr>
        <w:tc>
          <w:tcPr>
            <w:tcW w:w="5000" w:type="pct"/>
            <w:noWrap/>
            <w:vAlign w:val="center"/>
          </w:tcPr>
          <w:p w14:paraId="429C512F" w14:textId="78318DA2" w:rsidR="00D75C93" w:rsidRPr="00F44160" w:rsidRDefault="00D75C93" w:rsidP="00C01E55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 xml:space="preserve">Consultoría </w:t>
            </w:r>
          </w:p>
        </w:tc>
      </w:tr>
      <w:tr w:rsidR="00D75C93" w:rsidRPr="00F44160" w14:paraId="11682E0A" w14:textId="77777777" w:rsidTr="005B759B">
        <w:trPr>
          <w:trHeight w:val="300"/>
        </w:trPr>
        <w:tc>
          <w:tcPr>
            <w:tcW w:w="5000" w:type="pct"/>
            <w:noWrap/>
            <w:vAlign w:val="center"/>
            <w:hideMark/>
          </w:tcPr>
          <w:p w14:paraId="637B6F42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a la Estrategia de Gestión del SSPA 2018-2021</w:t>
            </w:r>
          </w:p>
        </w:tc>
      </w:tr>
      <w:tr w:rsidR="00D75C93" w:rsidRPr="00F44160" w14:paraId="75285F54" w14:textId="77777777" w:rsidTr="005B759B">
        <w:trPr>
          <w:trHeight w:val="300"/>
        </w:trPr>
        <w:tc>
          <w:tcPr>
            <w:tcW w:w="5000" w:type="pct"/>
            <w:noWrap/>
            <w:vAlign w:val="center"/>
            <w:hideMark/>
          </w:tcPr>
          <w:p w14:paraId="64BB0129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a la internacionalización de la EASP y al Plan Andaluz de Cooperación Internacional PACODE</w:t>
            </w:r>
          </w:p>
        </w:tc>
      </w:tr>
      <w:tr w:rsidR="00D75C93" w:rsidRPr="00F44160" w14:paraId="68B63A62" w14:textId="77777777" w:rsidTr="005B759B">
        <w:trPr>
          <w:trHeight w:val="300"/>
        </w:trPr>
        <w:tc>
          <w:tcPr>
            <w:tcW w:w="5000" w:type="pct"/>
            <w:noWrap/>
            <w:vAlign w:val="center"/>
            <w:hideMark/>
          </w:tcPr>
          <w:p w14:paraId="28DE06C3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metodológico para la elaboración del plan de necesidades sanitarias de Málaga</w:t>
            </w:r>
          </w:p>
        </w:tc>
      </w:tr>
      <w:tr w:rsidR="00D75C93" w:rsidRPr="00F44160" w14:paraId="13650CAE" w14:textId="77777777" w:rsidTr="005B759B">
        <w:trPr>
          <w:trHeight w:val="300"/>
        </w:trPr>
        <w:tc>
          <w:tcPr>
            <w:tcW w:w="5000" w:type="pct"/>
            <w:noWrap/>
            <w:vAlign w:val="center"/>
            <w:hideMark/>
          </w:tcPr>
          <w:p w14:paraId="31EAAFBF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Función Analista del Cuadro de Mando Integral. SW Estadística</w:t>
            </w:r>
          </w:p>
        </w:tc>
      </w:tr>
      <w:tr w:rsidR="00D75C93" w:rsidRPr="00F44160" w14:paraId="011E73C3" w14:textId="77777777" w:rsidTr="005B759B">
        <w:trPr>
          <w:trHeight w:val="300"/>
        </w:trPr>
        <w:tc>
          <w:tcPr>
            <w:tcW w:w="5000" w:type="pct"/>
            <w:noWrap/>
            <w:vAlign w:val="center"/>
            <w:hideMark/>
          </w:tcPr>
          <w:p w14:paraId="26A41DF8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Gestión, Diseño y Mantenimiento Webs Consejería</w:t>
            </w:r>
          </w:p>
        </w:tc>
      </w:tr>
      <w:tr w:rsidR="00D75C93" w:rsidRPr="00F44160" w14:paraId="59C3AC43" w14:textId="77777777" w:rsidTr="005B759B">
        <w:trPr>
          <w:trHeight w:val="300"/>
        </w:trPr>
        <w:tc>
          <w:tcPr>
            <w:tcW w:w="5000" w:type="pct"/>
            <w:noWrap/>
            <w:vAlign w:val="center"/>
            <w:hideMark/>
          </w:tcPr>
          <w:p w14:paraId="084BA9F4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60">
              <w:rPr>
                <w:color w:val="000000"/>
                <w:sz w:val="22"/>
                <w:szCs w:val="22"/>
              </w:rPr>
              <w:t>Health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Care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Information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for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All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en español (HIFA-es)</w:t>
            </w:r>
          </w:p>
        </w:tc>
      </w:tr>
      <w:tr w:rsidR="00D75C93" w:rsidRPr="00F44160" w14:paraId="20F816F3" w14:textId="77777777" w:rsidTr="005B759B">
        <w:trPr>
          <w:trHeight w:val="300"/>
        </w:trPr>
        <w:tc>
          <w:tcPr>
            <w:tcW w:w="5000" w:type="pct"/>
            <w:noWrap/>
            <w:vAlign w:val="center"/>
            <w:hideMark/>
          </w:tcPr>
          <w:p w14:paraId="42B47BA4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Periodista SA24</w:t>
            </w:r>
          </w:p>
        </w:tc>
      </w:tr>
      <w:tr w:rsidR="00D75C93" w:rsidRPr="00F44160" w14:paraId="3E5EA9DE" w14:textId="77777777" w:rsidTr="005B759B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8952FFB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Plan Centro Colaborador OMS 2018</w:t>
            </w:r>
          </w:p>
        </w:tc>
      </w:tr>
      <w:tr w:rsidR="005B759B" w:rsidRPr="00F44160" w14:paraId="13F86D4B" w14:textId="77777777" w:rsidTr="005B759B">
        <w:trPr>
          <w:trHeight w:val="300"/>
        </w:trPr>
        <w:tc>
          <w:tcPr>
            <w:tcW w:w="5000" w:type="pct"/>
            <w:tcBorders>
              <w:left w:val="nil"/>
              <w:right w:val="nil"/>
            </w:tcBorders>
            <w:noWrap/>
          </w:tcPr>
          <w:p w14:paraId="3D6CDA1D" w14:textId="77777777" w:rsidR="005B759B" w:rsidRPr="00F44160" w:rsidRDefault="005B759B">
            <w:pPr>
              <w:rPr>
                <w:color w:val="000000"/>
                <w:sz w:val="22"/>
                <w:szCs w:val="22"/>
              </w:rPr>
            </w:pPr>
          </w:p>
        </w:tc>
      </w:tr>
      <w:tr w:rsidR="00D75C93" w:rsidRPr="00F44160" w14:paraId="6E0952FC" w14:textId="77777777" w:rsidTr="005B759B">
        <w:trPr>
          <w:trHeight w:val="300"/>
        </w:trPr>
        <w:tc>
          <w:tcPr>
            <w:tcW w:w="5000" w:type="pct"/>
            <w:noWrap/>
          </w:tcPr>
          <w:p w14:paraId="54341B54" w14:textId="1EF60E69" w:rsidR="00D75C93" w:rsidRPr="00F44160" w:rsidRDefault="00D75C93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Docencia</w:t>
            </w:r>
          </w:p>
        </w:tc>
      </w:tr>
      <w:tr w:rsidR="00D75C93" w:rsidRPr="00F44160" w14:paraId="68C2DF61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35F3E5C7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Cooperación internacional en salud en el contexto de la salud global</w:t>
            </w:r>
          </w:p>
        </w:tc>
      </w:tr>
    </w:tbl>
    <w:p w14:paraId="162FE373" w14:textId="77777777" w:rsidR="00D75C93" w:rsidRPr="00F44160" w:rsidRDefault="00D75C93" w:rsidP="000F1F02">
      <w:pPr>
        <w:spacing w:line="360" w:lineRule="auto"/>
        <w:ind w:firstLine="993"/>
        <w:rPr>
          <w:b/>
          <w:bCs/>
          <w:color w:val="000000" w:themeColor="text1"/>
        </w:rPr>
      </w:pPr>
    </w:p>
    <w:p w14:paraId="35D3C6F6" w14:textId="46C0CFE6" w:rsidR="000F1F02" w:rsidRPr="00F44160" w:rsidRDefault="000F1F02" w:rsidP="004C0268">
      <w:pPr>
        <w:jc w:val="center"/>
        <w:rPr>
          <w:b/>
          <w:sz w:val="28"/>
          <w:szCs w:val="28"/>
        </w:rPr>
      </w:pPr>
    </w:p>
    <w:p w14:paraId="6DF47BA0" w14:textId="25439279" w:rsidR="00D75C93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>1.1.2 Consultoría y Docencia.  S. General Salud Pública y Consumo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75C93" w:rsidRPr="00F44160" w14:paraId="65C1ABD3" w14:textId="77777777" w:rsidTr="005B759B">
        <w:trPr>
          <w:trHeight w:val="300"/>
        </w:trPr>
        <w:tc>
          <w:tcPr>
            <w:tcW w:w="5000" w:type="pct"/>
            <w:noWrap/>
          </w:tcPr>
          <w:p w14:paraId="45338D54" w14:textId="6257D14F" w:rsidR="00D75C93" w:rsidRPr="00F44160" w:rsidRDefault="00D75C93" w:rsidP="00C01E55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Consultoría</w:t>
            </w:r>
          </w:p>
        </w:tc>
      </w:tr>
      <w:tr w:rsidR="00D75C93" w:rsidRPr="00F44160" w14:paraId="0BC6ECB5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5069F41D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Análisis de situación de salud de mujeres y hombres en Andalucía</w:t>
            </w:r>
          </w:p>
        </w:tc>
      </w:tr>
      <w:tr w:rsidR="00D75C93" w:rsidRPr="00F44160" w14:paraId="10CF01AB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69738C01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Aplicación de la metodología LEAN al proceso de red de alerta de productos inseguros.</w:t>
            </w:r>
          </w:p>
        </w:tc>
      </w:tr>
      <w:tr w:rsidR="00D75C93" w:rsidRPr="00F44160" w14:paraId="7124A708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707FC7E6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a la Estrategia de Participación del SSPA</w:t>
            </w:r>
          </w:p>
        </w:tc>
      </w:tr>
      <w:tr w:rsidR="00D75C93" w:rsidRPr="00F44160" w14:paraId="06768599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2628CE13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Asistencia Técnica Socio-Sanitaria</w:t>
            </w:r>
          </w:p>
        </w:tc>
      </w:tr>
      <w:tr w:rsidR="00D75C93" w:rsidRPr="00F44160" w14:paraId="100ED0A6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0BEFF821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Calculadora "Cláusula Suelo" de Hipoteca. Simulador versión WEB</w:t>
            </w:r>
          </w:p>
        </w:tc>
      </w:tr>
      <w:tr w:rsidR="00D75C93" w:rsidRPr="00F44160" w14:paraId="487B0E51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23672ECC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Detección Precoz de Hipoacusias en Recién Nacidos</w:t>
            </w:r>
          </w:p>
        </w:tc>
      </w:tr>
      <w:tr w:rsidR="00D75C93" w:rsidRPr="00F44160" w14:paraId="5DCF3C50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33E11AD5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Escuela de Pacientes</w:t>
            </w:r>
          </w:p>
        </w:tc>
      </w:tr>
      <w:tr w:rsidR="00D75C93" w:rsidRPr="00F44160" w14:paraId="0EC76069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7249A838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Especificaciones funcionales para el desarrollo de un software de gestión de casos y explotación para registro poblacional de cáncer de Andalucía</w:t>
            </w:r>
          </w:p>
        </w:tc>
      </w:tr>
      <w:tr w:rsidR="00D75C93" w:rsidRPr="00F44160" w14:paraId="1B740062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11CA5D8F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Línea de actuación transversal Promoción del respeto a la diversidad sexual, corporal y de género</w:t>
            </w:r>
          </w:p>
        </w:tc>
      </w:tr>
      <w:tr w:rsidR="00D75C93" w:rsidRPr="00F44160" w14:paraId="36D4476C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4C3F6360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Mantenimiento AIMA 2017-2018.</w:t>
            </w:r>
          </w:p>
        </w:tc>
      </w:tr>
      <w:tr w:rsidR="00D75C93" w:rsidRPr="00F44160" w14:paraId="7F7F0BCC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08C4C325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Mantenimiento del Sistema de Información RUPYNA (Registro Único de Partos y Nacimientos de Andalucía)</w:t>
            </w:r>
          </w:p>
        </w:tc>
      </w:tr>
      <w:tr w:rsidR="00D75C93" w:rsidRPr="00F44160" w14:paraId="0DFE6A39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47F49B80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Mantenimiento y actualización periódica AISBI 2017-2018.  </w:t>
            </w:r>
          </w:p>
        </w:tc>
      </w:tr>
      <w:tr w:rsidR="00D75C93" w:rsidRPr="00F44160" w14:paraId="033B97A2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743DD5AF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60">
              <w:rPr>
                <w:color w:val="000000"/>
                <w:sz w:val="22"/>
                <w:szCs w:val="22"/>
              </w:rPr>
              <w:t>Metabolopatías</w:t>
            </w:r>
            <w:proofErr w:type="spellEnd"/>
          </w:p>
        </w:tc>
      </w:tr>
      <w:tr w:rsidR="00D75C93" w:rsidRPr="00F44160" w14:paraId="26D47E96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2034DB79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Observatorio de Sistemas de Salud y de Salud </w:t>
            </w:r>
            <w:proofErr w:type="gramStart"/>
            <w:r w:rsidRPr="00F44160">
              <w:rPr>
                <w:color w:val="000000"/>
                <w:sz w:val="22"/>
                <w:szCs w:val="22"/>
              </w:rPr>
              <w:t>Pública .</w:t>
            </w:r>
            <w:proofErr w:type="gramEnd"/>
            <w:r w:rsidRPr="00F44160">
              <w:rPr>
                <w:color w:val="000000"/>
                <w:sz w:val="22"/>
                <w:szCs w:val="22"/>
              </w:rPr>
              <w:t xml:space="preserve"> Crisis y salud.</w:t>
            </w:r>
          </w:p>
        </w:tc>
      </w:tr>
      <w:tr w:rsidR="00D75C93" w:rsidRPr="00F44160" w14:paraId="13FF2F2B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410911DD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Observatorio de sistemas de salud y salud pública</w:t>
            </w:r>
          </w:p>
        </w:tc>
      </w:tr>
      <w:tr w:rsidR="00D75C93" w:rsidRPr="00F44160" w14:paraId="734CC058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3FC13CF8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OSMAN</w:t>
            </w:r>
          </w:p>
        </w:tc>
      </w:tr>
      <w:tr w:rsidR="00D75C93" w:rsidRPr="00F44160" w14:paraId="47C2396B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627BF065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Personal Atención temprana 2018</w:t>
            </w:r>
          </w:p>
        </w:tc>
      </w:tr>
      <w:tr w:rsidR="00D75C93" w:rsidRPr="00F44160" w14:paraId="5ED620B2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3B203D22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Por un millón de pasos</w:t>
            </w:r>
          </w:p>
        </w:tc>
      </w:tr>
      <w:tr w:rsidR="00D75C93" w:rsidRPr="00F44160" w14:paraId="425871F3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57B12800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Portal Web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Despatologizando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Cuerpos, géneros y sexualidades</w:t>
            </w:r>
          </w:p>
        </w:tc>
      </w:tr>
      <w:tr w:rsidR="00D75C93" w:rsidRPr="00F44160" w14:paraId="7D01082C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56184AF9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Rediseño de procesos LEAN. Aplicado al Procedimiento de Arbitraje de Consumo</w:t>
            </w:r>
          </w:p>
        </w:tc>
      </w:tr>
      <w:tr w:rsidR="00D75C93" w:rsidRPr="00F44160" w14:paraId="394E90A3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2BA37865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Registro de cáncer de Granada</w:t>
            </w:r>
          </w:p>
        </w:tc>
      </w:tr>
      <w:tr w:rsidR="00D75C93" w:rsidRPr="00F44160" w14:paraId="6B5A1157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160F7DCE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Salud Andalucía 24 horas 2018</w:t>
            </w:r>
          </w:p>
        </w:tc>
      </w:tr>
      <w:tr w:rsidR="00D75C93" w:rsidRPr="00F44160" w14:paraId="43928A8B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795817B6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lastRenderedPageBreak/>
              <w:t xml:space="preserve">Sistema de Información de Partes de Lesiones de Andalucía, SIPLES: Mantenimiento </w:t>
            </w:r>
          </w:p>
        </w:tc>
      </w:tr>
      <w:tr w:rsidR="00D75C93" w:rsidRPr="00F44160" w14:paraId="27A1E15E" w14:textId="77777777" w:rsidTr="005B759B">
        <w:trPr>
          <w:trHeight w:val="300"/>
        </w:trPr>
        <w:tc>
          <w:tcPr>
            <w:tcW w:w="5000" w:type="pct"/>
            <w:noWrap/>
            <w:hideMark/>
          </w:tcPr>
          <w:p w14:paraId="67D9BFD9" w14:textId="77777777" w:rsidR="00D75C93" w:rsidRPr="00F44160" w:rsidRDefault="00D75C93" w:rsidP="00C01E55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Ventana Abierta a la Familia.  Mantenimiento Plataforma. Actualización Contenidos. Renovación de la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interfase</w:t>
            </w:r>
            <w:proofErr w:type="spellEnd"/>
          </w:p>
        </w:tc>
      </w:tr>
    </w:tbl>
    <w:p w14:paraId="625C4060" w14:textId="6778E788" w:rsidR="000F1F02" w:rsidRPr="00F44160" w:rsidRDefault="000F1F02" w:rsidP="004C026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1E0EC3" w:rsidRPr="00F44160" w14:paraId="05C01FC8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4D670F3B" w14:textId="5AC6A3C5" w:rsidR="001E0EC3" w:rsidRPr="00F44160" w:rsidRDefault="001E0EC3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Docencia</w:t>
            </w:r>
          </w:p>
        </w:tc>
      </w:tr>
      <w:tr w:rsidR="00D75C93" w:rsidRPr="00F44160" w14:paraId="6F651721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58CA365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Cambio ambiental global</w:t>
            </w:r>
          </w:p>
        </w:tc>
      </w:tr>
      <w:tr w:rsidR="00D75C93" w:rsidRPr="00F44160" w14:paraId="5B8EA62B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4354B18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Comunicación de sospecha de enfermedad profesional</w:t>
            </w:r>
          </w:p>
        </w:tc>
      </w:tr>
      <w:tr w:rsidR="00D75C93" w:rsidRPr="00F44160" w14:paraId="5CD6A9C5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A89A048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Promoción de la Salud en Contextos Sanitarios, Educativos y Sociales (9ª Edición). Modalidad Virtual</w:t>
            </w:r>
          </w:p>
        </w:tc>
      </w:tr>
      <w:tr w:rsidR="00D75C93" w:rsidRPr="00F44160" w14:paraId="3B23ED5B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23BCC93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Evaluación de riesgos en el contexto de la EIS</w:t>
            </w:r>
          </w:p>
        </w:tc>
      </w:tr>
      <w:tr w:rsidR="00D75C93" w:rsidRPr="00F44160" w14:paraId="2BFF77BC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C55A09C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Protección de la Salud : Productos Químicos y Fichas de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Seguridad_CLP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y FDS </w:t>
            </w:r>
          </w:p>
        </w:tc>
      </w:tr>
      <w:tr w:rsidR="00D75C93" w:rsidRPr="00F44160" w14:paraId="7D2A85F5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2A132E7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Protección de la salud: Ejercicio de la Autoridad sanitaria                              </w:t>
            </w:r>
          </w:p>
        </w:tc>
      </w:tr>
      <w:tr w:rsidR="00D75C93" w:rsidRPr="00F44160" w14:paraId="3F6C69C3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361F121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Protección de la salud: Habilidades comunicación y negociación</w:t>
            </w:r>
          </w:p>
        </w:tc>
      </w:tr>
      <w:tr w:rsidR="00D75C93" w:rsidRPr="00F44160" w14:paraId="63D04A9D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D223176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Protección de la salud: Habilidades gestión de equipos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PdS</w:t>
            </w:r>
            <w:proofErr w:type="spellEnd"/>
          </w:p>
        </w:tc>
      </w:tr>
      <w:tr w:rsidR="00D75C93" w:rsidRPr="00F44160" w14:paraId="3E04412B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8CB6591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Protección de la salud: Marco legal y Planes estratégicos</w:t>
            </w:r>
          </w:p>
        </w:tc>
      </w:tr>
      <w:tr w:rsidR="00D75C93" w:rsidRPr="00F44160" w14:paraId="240997DC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444F220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Protección de la salud: Toma de muestras                                 </w:t>
            </w:r>
          </w:p>
        </w:tc>
      </w:tr>
      <w:tr w:rsidR="00D75C93" w:rsidRPr="00F44160" w14:paraId="67D0DE50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8B52172" w14:textId="77777777" w:rsidR="00D75C93" w:rsidRPr="00F44160" w:rsidRDefault="00D75C9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Vigilancia de la salud colectiva</w:t>
            </w:r>
          </w:p>
        </w:tc>
      </w:tr>
    </w:tbl>
    <w:p w14:paraId="245749D7" w14:textId="09C4AAE4" w:rsidR="00D75C93" w:rsidRPr="00F44160" w:rsidRDefault="00D75C93" w:rsidP="00D75C93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E0EC3" w:rsidRPr="00F44160" w14:paraId="64096BB8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4572E6B4" w14:textId="5ED30C2A" w:rsidR="001E0EC3" w:rsidRPr="00F44160" w:rsidRDefault="001E0EC3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Jornadas</w:t>
            </w:r>
          </w:p>
        </w:tc>
      </w:tr>
      <w:tr w:rsidR="001E0EC3" w:rsidRPr="00F44160" w14:paraId="063D2D85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DA38BF5" w14:textId="77777777" w:rsidR="001E0EC3" w:rsidRPr="00F44160" w:rsidRDefault="001E0EC3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Jornada de Juntas Arbitrales</w:t>
            </w:r>
          </w:p>
        </w:tc>
      </w:tr>
      <w:tr w:rsidR="001E0EC3" w:rsidRPr="00F44160" w14:paraId="6F8F220A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407F00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Jornada sobre Reglamento 2017/625: Cambios, Novedades y Trascendencia</w:t>
            </w:r>
          </w:p>
        </w:tc>
      </w:tr>
      <w:tr w:rsidR="001E0EC3" w:rsidRPr="00F44160" w14:paraId="34AD5C2F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119C52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Jornada SVEA</w:t>
            </w:r>
          </w:p>
        </w:tc>
      </w:tr>
      <w:tr w:rsidR="001E0EC3" w:rsidRPr="00F44160" w14:paraId="613F9EB5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9B649F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Jornadas de Salud Pública.    </w:t>
            </w:r>
          </w:p>
        </w:tc>
      </w:tr>
      <w:tr w:rsidR="001E0EC3" w:rsidRPr="00F44160" w14:paraId="1C1B5D30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0B85ED8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Reunión Vigilantes de Gripe</w:t>
            </w:r>
          </w:p>
        </w:tc>
      </w:tr>
      <w:tr w:rsidR="001E0EC3" w:rsidRPr="00F44160" w14:paraId="0DC2B78B" w14:textId="77777777" w:rsidTr="005B759B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0D2B04F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XXI Jornada Sistema Vigilancia Epidemiológica de Andalucía</w:t>
            </w:r>
          </w:p>
        </w:tc>
      </w:tr>
    </w:tbl>
    <w:p w14:paraId="58DC9B95" w14:textId="1EF20033" w:rsidR="001E0EC3" w:rsidRDefault="001E0EC3" w:rsidP="00D75C93">
      <w:pPr>
        <w:jc w:val="center"/>
        <w:rPr>
          <w:b/>
          <w:sz w:val="28"/>
          <w:szCs w:val="28"/>
        </w:rPr>
      </w:pP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1"/>
        <w:gridCol w:w="160"/>
      </w:tblGrid>
      <w:tr w:rsidR="00FA7290" w:rsidRPr="00F44160" w14:paraId="7247C5E0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</w:tcPr>
          <w:p w14:paraId="786C6ABD" w14:textId="31E824C2" w:rsidR="00FA7290" w:rsidRPr="00F44160" w:rsidRDefault="00FA7290" w:rsidP="000F5D4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Redes</w:t>
            </w:r>
          </w:p>
        </w:tc>
      </w:tr>
      <w:tr w:rsidR="00FA7290" w:rsidRPr="00FA7290" w14:paraId="1344FD36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0DE6" w14:textId="77777777" w:rsidR="00FA7290" w:rsidRPr="00FA7290" w:rsidRDefault="00FA7290" w:rsidP="000F5D4A">
            <w:pPr>
              <w:rPr>
                <w:sz w:val="22"/>
                <w:szCs w:val="22"/>
              </w:rPr>
            </w:pPr>
            <w:r w:rsidRPr="00FA7290">
              <w:rPr>
                <w:sz w:val="22"/>
                <w:szCs w:val="22"/>
              </w:rPr>
              <w:t>Personal Red de Acción Local 2018</w:t>
            </w:r>
          </w:p>
        </w:tc>
      </w:tr>
      <w:tr w:rsidR="00FA7290" w:rsidRPr="00FA7290" w14:paraId="6A3800EC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5740C0F9" w14:textId="77777777" w:rsidR="00FA7290" w:rsidRPr="00FA7290" w:rsidRDefault="00FA7290" w:rsidP="000F5D4A">
            <w:pPr>
              <w:rPr>
                <w:sz w:val="22"/>
                <w:szCs w:val="22"/>
              </w:rPr>
            </w:pPr>
            <w:r w:rsidRPr="00FA7290">
              <w:rPr>
                <w:sz w:val="22"/>
                <w:szCs w:val="22"/>
              </w:rPr>
              <w:t>Red de REDES: Gestión Redes Profesionales. Mantenimiento y Jornada Red de Redes.</w:t>
            </w:r>
          </w:p>
        </w:tc>
      </w:tr>
      <w:tr w:rsidR="00FA7290" w:rsidRPr="00F44160" w14:paraId="657A8986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0188503B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Al lado</w:t>
            </w:r>
          </w:p>
        </w:tc>
      </w:tr>
      <w:tr w:rsidR="00FA7290" w:rsidRPr="00F44160" w14:paraId="387D47A5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28FACC53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de Consejo Dietético (2018/19)</w:t>
            </w:r>
          </w:p>
        </w:tc>
      </w:tr>
      <w:tr w:rsidR="00FA7290" w:rsidRPr="00F44160" w14:paraId="5DB2A195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39326753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EIS 2018</w:t>
            </w:r>
          </w:p>
        </w:tc>
      </w:tr>
      <w:tr w:rsidR="00FA7290" w:rsidRPr="00F44160" w14:paraId="45090C9F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28EDC771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FORMA JOVEN</w:t>
            </w:r>
          </w:p>
        </w:tc>
      </w:tr>
      <w:tr w:rsidR="00FA7290" w:rsidRPr="00F44160" w14:paraId="40125F7F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0736100C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GRUSE. Mantenimiento de la plataforma de profesionales.</w:t>
            </w:r>
          </w:p>
        </w:tc>
      </w:tr>
      <w:tr w:rsidR="00FA7290" w:rsidRPr="00F44160" w14:paraId="6F4CAD0B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1BE65B63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ISIR</w:t>
            </w:r>
          </w:p>
        </w:tc>
      </w:tr>
      <w:tr w:rsidR="00FA7290" w:rsidRPr="00F44160" w14:paraId="2C766A9B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6B977528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Local de Acción en Salud (RELAS)</w:t>
            </w:r>
          </w:p>
        </w:tc>
      </w:tr>
      <w:tr w:rsidR="00FA7290" w:rsidRPr="00F44160" w14:paraId="3AE2DE30" w14:textId="77777777" w:rsidTr="000F5D4A">
        <w:trPr>
          <w:gridAfter w:val="1"/>
          <w:wAfter w:w="87" w:type="pct"/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55E48583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Perinatal (2018-2019)</w:t>
            </w:r>
          </w:p>
        </w:tc>
      </w:tr>
      <w:tr w:rsidR="00FA7290" w:rsidRPr="00F44160" w14:paraId="60A169CD" w14:textId="77777777" w:rsidTr="000F5D4A">
        <w:trPr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2C72AAFC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PITA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46164D54" w14:textId="77777777" w:rsidR="00FA7290" w:rsidRPr="00F44160" w:rsidRDefault="00FA7290" w:rsidP="000F5D4A">
            <w:pPr>
              <w:rPr>
                <w:sz w:val="22"/>
                <w:szCs w:val="22"/>
              </w:rPr>
            </w:pPr>
          </w:p>
        </w:tc>
      </w:tr>
      <w:tr w:rsidR="00FA7290" w:rsidRPr="00F44160" w14:paraId="016E4399" w14:textId="77777777" w:rsidTr="000F5D4A">
        <w:trPr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2B64D8F5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SABIA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56E3EFAA" w14:textId="77777777" w:rsidR="00FA7290" w:rsidRPr="00F44160" w:rsidRDefault="00FA7290" w:rsidP="000F5D4A">
            <w:pPr>
              <w:rPr>
                <w:sz w:val="22"/>
                <w:szCs w:val="22"/>
              </w:rPr>
            </w:pPr>
          </w:p>
        </w:tc>
      </w:tr>
      <w:tr w:rsidR="00FA7290" w:rsidRPr="00F44160" w14:paraId="63F3CE99" w14:textId="77777777" w:rsidTr="000F5D4A">
        <w:trPr>
          <w:trHeight w:val="300"/>
        </w:trPr>
        <w:tc>
          <w:tcPr>
            <w:tcW w:w="4913" w:type="pct"/>
            <w:shd w:val="clear" w:color="auto" w:fill="auto"/>
            <w:noWrap/>
            <w:vAlign w:val="bottom"/>
            <w:hideMark/>
          </w:tcPr>
          <w:p w14:paraId="7E23FB34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SANDIA</w:t>
            </w:r>
          </w:p>
        </w:tc>
        <w:tc>
          <w:tcPr>
            <w:tcW w:w="87" w:type="pct"/>
            <w:shd w:val="clear" w:color="auto" w:fill="auto"/>
            <w:noWrap/>
            <w:vAlign w:val="bottom"/>
            <w:hideMark/>
          </w:tcPr>
          <w:p w14:paraId="4568E3B1" w14:textId="77777777" w:rsidR="00FA7290" w:rsidRPr="00F44160" w:rsidRDefault="00FA7290" w:rsidP="000F5D4A">
            <w:pPr>
              <w:rPr>
                <w:sz w:val="22"/>
                <w:szCs w:val="22"/>
              </w:rPr>
            </w:pPr>
          </w:p>
        </w:tc>
      </w:tr>
    </w:tbl>
    <w:p w14:paraId="44FE596D" w14:textId="4EAF8D6C" w:rsidR="00FA7290" w:rsidRDefault="00FA7290" w:rsidP="00D75C93">
      <w:pPr>
        <w:jc w:val="center"/>
        <w:rPr>
          <w:b/>
          <w:sz w:val="28"/>
          <w:szCs w:val="28"/>
        </w:rPr>
      </w:pPr>
    </w:p>
    <w:p w14:paraId="3FD15900" w14:textId="5B996A56" w:rsidR="00FA7290" w:rsidRDefault="00FA72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7EE662" w14:textId="77777777" w:rsidR="00D75C93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lastRenderedPageBreak/>
        <w:t>1.1.3. Consultoría y Docencia.  S. General Investigación y Gestión del Conocimiento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E0EC3" w:rsidRPr="00F44160" w14:paraId="56235648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60090C22" w14:textId="127C4E13" w:rsidR="001E0EC3" w:rsidRPr="00F44160" w:rsidRDefault="001E0EC3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Consultoría</w:t>
            </w:r>
          </w:p>
        </w:tc>
      </w:tr>
      <w:tr w:rsidR="001E0EC3" w:rsidRPr="00F44160" w14:paraId="59A55542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BD5F1AC" w14:textId="77777777" w:rsidR="001E0EC3" w:rsidRPr="00F44160" w:rsidRDefault="001E0EC3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Análisis de clima de seguridad del paciente en servicios sanitarios de Andalucía</w:t>
            </w:r>
          </w:p>
        </w:tc>
      </w:tr>
      <w:tr w:rsidR="001E0EC3" w:rsidRPr="00F44160" w14:paraId="3382E1C4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6C4B5E5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Análisis de situación de la Estrategia de Seguridad del Paciente 2011-2014</w:t>
            </w:r>
          </w:p>
        </w:tc>
      </w:tr>
      <w:tr w:rsidR="001E0EC3" w:rsidRPr="00F44160" w14:paraId="2E2B1C23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F1BF24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a la Estrategia de Bioética</w:t>
            </w:r>
          </w:p>
        </w:tc>
      </w:tr>
      <w:tr w:rsidR="001E0EC3" w:rsidRPr="00F44160" w14:paraId="141AF7AE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6E32BFA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a la evaluación y desarrollo de la Estrategia de Formación 2017- 2020</w:t>
            </w:r>
          </w:p>
        </w:tc>
      </w:tr>
      <w:tr w:rsidR="001E0EC3" w:rsidRPr="00F44160" w14:paraId="356FBFDE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99C8A3A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a la redacción y evaluación de la Estrategia de Calidad SSPA 2017-2020</w:t>
            </w:r>
          </w:p>
        </w:tc>
      </w:tr>
      <w:tr w:rsidR="001E0EC3" w:rsidRPr="00F44160" w14:paraId="4798FB27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B20779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en elaboración de Guías de Ciudadanos de los PAI 2017-2020</w:t>
            </w:r>
          </w:p>
        </w:tc>
      </w:tr>
      <w:tr w:rsidR="001E0EC3" w:rsidRPr="00F44160" w14:paraId="25A71047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2E7E773" w14:textId="5A35AFBF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Centro de Investigación en Salud Pública en </w:t>
            </w:r>
            <w:r w:rsidR="00F44160" w:rsidRPr="00F44160">
              <w:rPr>
                <w:color w:val="000000"/>
                <w:sz w:val="22"/>
                <w:szCs w:val="22"/>
              </w:rPr>
              <w:t>Andalucía</w:t>
            </w:r>
            <w:r w:rsidRPr="00F44160">
              <w:rPr>
                <w:color w:val="000000"/>
                <w:sz w:val="22"/>
                <w:szCs w:val="22"/>
              </w:rPr>
              <w:t xml:space="preserve"> (CISPA)</w:t>
            </w:r>
          </w:p>
        </w:tc>
      </w:tr>
      <w:tr w:rsidR="001E0EC3" w:rsidRPr="00F44160" w14:paraId="44C72214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528440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Diseño y mantenimiento de una plataforma de indicadores relacionados con la seguridad del paciente</w:t>
            </w:r>
          </w:p>
        </w:tc>
      </w:tr>
      <w:tr w:rsidR="001E0EC3" w:rsidRPr="00F44160" w14:paraId="2AFB35D0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673291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Elaboración de la Estrategia de Bioética (y su evaluación) 2017-2020</w:t>
            </w:r>
          </w:p>
        </w:tc>
      </w:tr>
      <w:tr w:rsidR="001E0EC3" w:rsidRPr="00F44160" w14:paraId="3FA957F5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24C2EBA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Estrategia de investigación en SM</w:t>
            </w:r>
          </w:p>
        </w:tc>
      </w:tr>
      <w:tr w:rsidR="001E0EC3" w:rsidRPr="00F44160" w14:paraId="415D2A8A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EA0294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Estudio “cómo mueren los andaluces”</w:t>
            </w:r>
          </w:p>
        </w:tc>
      </w:tr>
      <w:tr w:rsidR="001E0EC3" w:rsidRPr="00F44160" w14:paraId="62E52C5B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E35D97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Estudio auditoría registro voluntades anticipadas</w:t>
            </w:r>
          </w:p>
        </w:tc>
      </w:tr>
      <w:tr w:rsidR="001E0EC3" w:rsidRPr="00F44160" w14:paraId="11F48F70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CE395C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Mantenimiento de la Estrategia de Bioética (actual de Comités)</w:t>
            </w:r>
          </w:p>
        </w:tc>
      </w:tr>
      <w:tr w:rsidR="001E0EC3" w:rsidRPr="00F44160" w14:paraId="3068E629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E2F875D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Mantenimiento WEB AETSA</w:t>
            </w:r>
          </w:p>
        </w:tc>
      </w:tr>
      <w:tr w:rsidR="001E0EC3" w:rsidRPr="00F44160" w14:paraId="4CDD48C9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352719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Organización de Innovando en Jueves (dos eventos en 2018)</w:t>
            </w:r>
          </w:p>
        </w:tc>
      </w:tr>
      <w:tr w:rsidR="001E0EC3" w:rsidRPr="00F44160" w14:paraId="49C771DF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03E1C1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Programa de rotaciones externas de residentes MFC Y MP</w:t>
            </w:r>
          </w:p>
        </w:tc>
      </w:tr>
      <w:tr w:rsidR="001E0EC3" w:rsidRPr="00F44160" w14:paraId="534FB2EB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3684C9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Revisión de consentimientos informados</w:t>
            </w:r>
          </w:p>
        </w:tc>
      </w:tr>
      <w:tr w:rsidR="001E0EC3" w:rsidRPr="00F44160" w14:paraId="2EF936AA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38FCEB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Revisión sistemática sobre MDCA y propuesta de un panel de decisión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multicriterio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para la toma de decisiones sobre tecnologías sanitarias en el grupo de Cartera de Servicios del SNS</w:t>
            </w:r>
          </w:p>
        </w:tc>
      </w:tr>
      <w:tr w:rsidR="001E0EC3" w:rsidRPr="00F44160" w14:paraId="51418860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9B2F3D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Web de la Estrategia de Formación</w:t>
            </w:r>
          </w:p>
        </w:tc>
      </w:tr>
      <w:tr w:rsidR="001E0EC3" w:rsidRPr="00F44160" w14:paraId="2377E1AC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A199BB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Web de la Estrategia de Seguridad del Paciente</w:t>
            </w:r>
          </w:p>
        </w:tc>
      </w:tr>
    </w:tbl>
    <w:p w14:paraId="08285401" w14:textId="6BB08BC3" w:rsidR="001E0EC3" w:rsidRPr="00F44160" w:rsidRDefault="001E0EC3" w:rsidP="004C026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E0EC3" w:rsidRPr="00F44160" w14:paraId="0C30B5EF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212B10D0" w14:textId="0B82102C" w:rsidR="001E0EC3" w:rsidRPr="00F44160" w:rsidRDefault="001E0EC3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Docencia</w:t>
            </w:r>
          </w:p>
        </w:tc>
      </w:tr>
      <w:tr w:rsidR="001E0EC3" w:rsidRPr="00F44160" w14:paraId="244E9B94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5E3EED7" w14:textId="77777777" w:rsidR="001E0EC3" w:rsidRPr="00F44160" w:rsidRDefault="001E0EC3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Análisis y visualización de datos con R</w:t>
            </w:r>
          </w:p>
        </w:tc>
      </w:tr>
      <w:tr w:rsidR="001E0EC3" w:rsidRPr="00F44160" w14:paraId="5579533C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6B33EB3" w14:textId="252CD119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Aplicaciones de los árboles y bosques </w:t>
            </w:r>
            <w:r w:rsidR="00F44160" w:rsidRPr="00F44160">
              <w:rPr>
                <w:color w:val="000000"/>
                <w:sz w:val="22"/>
                <w:szCs w:val="22"/>
              </w:rPr>
              <w:t>aleatorios</w:t>
            </w:r>
            <w:r w:rsidRPr="00F44160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random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forest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>) a la investigación básica y clínica</w:t>
            </w:r>
          </w:p>
        </w:tc>
      </w:tr>
      <w:tr w:rsidR="001E0EC3" w:rsidRPr="00F44160" w14:paraId="4D02F3D1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A7B088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Bases metodológicas para la búsqueda bibliográfica y escritura científica</w:t>
            </w:r>
          </w:p>
        </w:tc>
      </w:tr>
      <w:tr w:rsidR="001E0EC3" w:rsidRPr="00F44160" w14:paraId="7935E78C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5506B6D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Bioética para ciudadanos (Bioética para legos)</w:t>
            </w:r>
          </w:p>
        </w:tc>
      </w:tr>
      <w:tr w:rsidR="001E0EC3" w:rsidRPr="00F44160" w14:paraId="4EBDE5A2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400D37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Bioética, Toma de decisiones sanitarias: Introducción y Principios Básicos de la Bioética (edición 2017/18)</w:t>
            </w:r>
          </w:p>
        </w:tc>
      </w:tr>
      <w:tr w:rsidR="001E0EC3" w:rsidRPr="00F44160" w14:paraId="5976F184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61F4A6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Bioética (9ª edición)</w:t>
            </w:r>
          </w:p>
        </w:tc>
      </w:tr>
      <w:tr w:rsidR="001E0EC3" w:rsidRPr="00F44160" w14:paraId="2D94B864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31C3E74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Epidemiología e Investigación Clínica</w:t>
            </w:r>
          </w:p>
        </w:tc>
      </w:tr>
      <w:tr w:rsidR="001E0EC3" w:rsidRPr="00F44160" w14:paraId="70E737F1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D729C6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Diseño y validación de cuestionarios</w:t>
            </w:r>
          </w:p>
        </w:tc>
      </w:tr>
      <w:tr w:rsidR="001E0EC3" w:rsidRPr="00F44160" w14:paraId="2546FA63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15A038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Elaboración de un proyecto de investigación (descentralizado)</w:t>
            </w:r>
          </w:p>
        </w:tc>
      </w:tr>
      <w:tr w:rsidR="001E0EC3" w:rsidRPr="00F44160" w14:paraId="3DFFB5DC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F006A6D" w14:textId="3CDCD385" w:rsidR="001E0EC3" w:rsidRPr="00F44160" w:rsidRDefault="00F44160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Elaboración</w:t>
            </w:r>
            <w:r w:rsidR="001E0EC3" w:rsidRPr="00F44160">
              <w:rPr>
                <w:color w:val="000000"/>
                <w:sz w:val="22"/>
                <w:szCs w:val="22"/>
              </w:rPr>
              <w:t xml:space="preserve"> de un proyecto de investigación (residencial)</w:t>
            </w:r>
          </w:p>
        </w:tc>
      </w:tr>
      <w:tr w:rsidR="001E0EC3" w:rsidRPr="00F44160" w14:paraId="4660F55C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5F07FB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Epidemiología avanzada: nuevos diseños epidemiológicos</w:t>
            </w:r>
          </w:p>
        </w:tc>
      </w:tr>
      <w:tr w:rsidR="001E0EC3" w:rsidRPr="00F44160" w14:paraId="0B89DDE9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0B1AEC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Estadística básica para el análisis de datos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biosanitarios</w:t>
            </w:r>
            <w:proofErr w:type="spellEnd"/>
          </w:p>
        </w:tc>
      </w:tr>
      <w:tr w:rsidR="001E0EC3" w:rsidRPr="00F44160" w14:paraId="46EEA54C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312E52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Métodos y técnicas de investigación cualitativa</w:t>
            </w:r>
          </w:p>
        </w:tc>
      </w:tr>
      <w:tr w:rsidR="001E0EC3" w:rsidRPr="00F44160" w14:paraId="06E8D1F0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C48260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Modelos de Regresión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Multivariante</w:t>
            </w:r>
            <w:proofErr w:type="spellEnd"/>
          </w:p>
        </w:tc>
      </w:tr>
      <w:tr w:rsidR="001E0EC3" w:rsidRPr="00F44160" w14:paraId="7345E522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CCA986A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Modelos de regresión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multivariante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(Córdoba)</w:t>
            </w:r>
          </w:p>
        </w:tc>
      </w:tr>
      <w:tr w:rsidR="001E0EC3" w:rsidRPr="00F44160" w14:paraId="16B82407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B74464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Planificación Anticipada de las Decisiones y Apoyo emocional al final de la vida</w:t>
            </w:r>
          </w:p>
        </w:tc>
      </w:tr>
      <w:tr w:rsidR="001E0EC3" w:rsidRPr="00F44160" w14:paraId="1E1C3C58" w14:textId="77777777" w:rsidTr="005F5FA2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14AD00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Itinerario Formativo en Investigación (rediseño)</w:t>
            </w:r>
          </w:p>
        </w:tc>
      </w:tr>
    </w:tbl>
    <w:p w14:paraId="6EEEB09F" w14:textId="045F3BBF" w:rsidR="00FA7290" w:rsidRDefault="00FA7290" w:rsidP="004C0268">
      <w:pPr>
        <w:jc w:val="center"/>
        <w:rPr>
          <w:b/>
          <w:sz w:val="28"/>
          <w:szCs w:val="28"/>
        </w:rPr>
      </w:pPr>
    </w:p>
    <w:p w14:paraId="5483C203" w14:textId="77777777" w:rsidR="00FA7290" w:rsidRDefault="00FA729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2DE38DA" w14:textId="37BB1E19" w:rsidR="000F1F02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lastRenderedPageBreak/>
        <w:t>1.1.4 Consultoría y Docencia Servicio Andaluz de Salud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E0EC3" w:rsidRPr="00F44160" w14:paraId="309B9EAD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27B6F32C" w14:textId="74AC3B48" w:rsidR="001E0EC3" w:rsidRPr="00F44160" w:rsidRDefault="001E0EC3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Consultoría</w:t>
            </w:r>
          </w:p>
        </w:tc>
      </w:tr>
      <w:tr w:rsidR="001E0EC3" w:rsidRPr="00F44160" w14:paraId="66163062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B7AEE55" w14:textId="77777777" w:rsidR="001E0EC3" w:rsidRPr="00F44160" w:rsidRDefault="001E0EC3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Activos para la salud. Un enfoque para la revitalización de la AP y los cuidados de salud en la comunidad</w:t>
            </w:r>
          </w:p>
        </w:tc>
      </w:tr>
      <w:tr w:rsidR="001E0EC3" w:rsidRPr="00F44160" w14:paraId="64C0252B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C4B030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Análisis comparativo de la casuística atendida en Andalucía en base a la registrada en AP vs. en SSPA</w:t>
            </w:r>
          </w:p>
        </w:tc>
      </w:tr>
      <w:tr w:rsidR="001E0EC3" w:rsidRPr="00F44160" w14:paraId="60D53C80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A5EC5C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a la dirección del PIOA y al desarrollo del nuevo PIOA</w:t>
            </w:r>
          </w:p>
        </w:tc>
      </w:tr>
      <w:tr w:rsidR="001E0EC3" w:rsidRPr="00F44160" w14:paraId="737BF30C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F7EEDF6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a la Estrategia en Cuidados de Andalucía</w:t>
            </w:r>
          </w:p>
        </w:tc>
      </w:tr>
      <w:tr w:rsidR="001E0EC3" w:rsidRPr="00F44160" w14:paraId="19337EB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527F6C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al Plan de Ordenación de Recursos Humanos</w:t>
            </w:r>
          </w:p>
        </w:tc>
      </w:tr>
      <w:tr w:rsidR="001E0EC3" w:rsidRPr="00F44160" w14:paraId="4ABF1950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79142DD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 metodológico a convocatoria de investigación de AP del SAS</w:t>
            </w:r>
          </w:p>
        </w:tc>
      </w:tr>
      <w:tr w:rsidR="001E0EC3" w:rsidRPr="00F44160" w14:paraId="0E3C9CD2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03AE3A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Apoyo, mejora y mantenimiento a la plataforma de profesionales ZNTS</w:t>
            </w:r>
          </w:p>
        </w:tc>
      </w:tr>
      <w:tr w:rsidR="001E0EC3" w:rsidRPr="00F44160" w14:paraId="583AD8CE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658D046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Comisión de Lista de Espera</w:t>
            </w:r>
          </w:p>
        </w:tc>
      </w:tr>
      <w:tr w:rsidR="001E0EC3" w:rsidRPr="00F44160" w14:paraId="5B373E26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49C4CB2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Contabilidad Analítica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Coan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HYDP</w:t>
            </w:r>
          </w:p>
        </w:tc>
      </w:tr>
      <w:tr w:rsidR="001E0EC3" w:rsidRPr="00F44160" w14:paraId="5F5582D0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15830D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Equipos para la excelencia en gestión de cuidados</w:t>
            </w:r>
          </w:p>
        </w:tc>
      </w:tr>
      <w:tr w:rsidR="001E0EC3" w:rsidRPr="00F44160" w14:paraId="7DB58FE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E884B16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Evaluación de la Calidad de Vida y Resultados en Salud (CVRS en UGC)</w:t>
            </w:r>
          </w:p>
        </w:tc>
      </w:tr>
      <w:tr w:rsidR="001E0EC3" w:rsidRPr="00F44160" w14:paraId="08CA9010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95EE6D7" w14:textId="337E0D3F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Finalización de la herramienta de doble presenc</w:t>
            </w:r>
            <w:r w:rsidR="00F44160">
              <w:rPr>
                <w:color w:val="000000"/>
                <w:sz w:val="22"/>
                <w:szCs w:val="22"/>
              </w:rPr>
              <w:t>ia e implantación a través del L</w:t>
            </w:r>
            <w:r w:rsidRPr="00F44160">
              <w:rPr>
                <w:color w:val="000000"/>
                <w:sz w:val="22"/>
                <w:szCs w:val="22"/>
              </w:rPr>
              <w:t>ime-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survey</w:t>
            </w:r>
            <w:proofErr w:type="spellEnd"/>
          </w:p>
        </w:tc>
      </w:tr>
      <w:tr w:rsidR="001E0EC3" w:rsidRPr="00F44160" w14:paraId="12401B10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E05740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Gestión compartida de la demanda en el domicilio</w:t>
            </w:r>
          </w:p>
        </w:tc>
      </w:tr>
      <w:tr w:rsidR="001E0EC3" w:rsidRPr="00F44160" w14:paraId="7E28E70A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05B005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Guía de Diseño Arquitectónico del Área de Urgencias Hospitalaria</w:t>
            </w:r>
          </w:p>
        </w:tc>
      </w:tr>
      <w:tr w:rsidR="001E0EC3" w:rsidRPr="00F44160" w14:paraId="2D1C264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23457E2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IGUALSAS: Apoyo a la difusión e implantación del Plan de Igualdad y otras actividad</w:t>
            </w:r>
          </w:p>
        </w:tc>
      </w:tr>
      <w:tr w:rsidR="001E0EC3" w:rsidRPr="00F44160" w14:paraId="052E294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BF5864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Impacto del Complejo Hospitalario de Jaén en su entorno económico y social. 2013-2017</w:t>
            </w:r>
          </w:p>
        </w:tc>
      </w:tr>
      <w:tr w:rsidR="001E0EC3" w:rsidRPr="00F44160" w14:paraId="186E90F7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6F1E1C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Mantenimiento de los Recursos Formativos Permanentes ya Disponibles para las UPRL/VS: RIAC, WINMEDTRA, WINSEHTRA. </w:t>
            </w:r>
          </w:p>
        </w:tc>
      </w:tr>
      <w:tr w:rsidR="001E0EC3" w:rsidRPr="00F44160" w14:paraId="20C2DC02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4BC242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Mantenimiento y actualización web apoyo SIPSAS</w:t>
            </w:r>
          </w:p>
        </w:tc>
      </w:tr>
      <w:tr w:rsidR="001E0EC3" w:rsidRPr="00F44160" w14:paraId="193AB5E8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E7F0048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Mejora de la Gestión Asistencial en las Unidades de Hospitalización</w:t>
            </w:r>
          </w:p>
        </w:tc>
      </w:tr>
      <w:tr w:rsidR="001E0EC3" w:rsidRPr="00F44160" w14:paraId="39F62EB3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C61408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60">
              <w:rPr>
                <w:color w:val="FF0000"/>
                <w:sz w:val="22"/>
                <w:szCs w:val="22"/>
              </w:rPr>
              <w:t>PiCuida</w:t>
            </w:r>
            <w:proofErr w:type="spellEnd"/>
            <w:r w:rsidRPr="00F44160">
              <w:rPr>
                <w:color w:val="FF0000"/>
                <w:sz w:val="22"/>
                <w:szCs w:val="22"/>
              </w:rPr>
              <w:t>: Plataforma para la Red de Cuidados de Andalucía</w:t>
            </w:r>
          </w:p>
        </w:tc>
      </w:tr>
      <w:tr w:rsidR="001E0EC3" w:rsidRPr="00F44160" w14:paraId="6F573C37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46A5BF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Plataforma de envejecimiento saludable en el trabajo</w:t>
            </w:r>
          </w:p>
        </w:tc>
      </w:tr>
      <w:tr w:rsidR="001E0EC3" w:rsidRPr="00F44160" w14:paraId="2F0BC75C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0AE053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Procesos de Participación y diálogo con profesionales en el AGS Campo de Gibraltar</w:t>
            </w:r>
          </w:p>
        </w:tc>
      </w:tr>
      <w:tr w:rsidR="001E0EC3" w:rsidRPr="00F44160" w14:paraId="7EDEEE86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1EBD1DD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Protección de los derechos humanos en SM</w:t>
            </w:r>
          </w:p>
        </w:tc>
      </w:tr>
      <w:tr w:rsidR="001E0EC3" w:rsidRPr="00F44160" w14:paraId="24684C2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9718E2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Reasignación de cupos a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UGCs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de AP</w:t>
            </w:r>
          </w:p>
        </w:tc>
      </w:tr>
      <w:tr w:rsidR="001E0EC3" w:rsidRPr="00F44160" w14:paraId="098FB4D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03E856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44160">
              <w:rPr>
                <w:color w:val="000000"/>
                <w:sz w:val="22"/>
                <w:szCs w:val="22"/>
              </w:rPr>
              <w:t>Screening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Cáncer de Mama</w:t>
            </w:r>
          </w:p>
        </w:tc>
      </w:tr>
      <w:tr w:rsidR="001E0EC3" w:rsidRPr="00F44160" w14:paraId="7D47D77B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918F3A4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Seguimiento de la actividad asistencial en salud mental</w:t>
            </w:r>
          </w:p>
        </w:tc>
      </w:tr>
      <w:tr w:rsidR="001E0EC3" w:rsidRPr="00F44160" w14:paraId="6EE2C8DD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8228205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Seguimiento y coordinación PISMA- UGC-SM</w:t>
            </w:r>
          </w:p>
        </w:tc>
      </w:tr>
      <w:tr w:rsidR="001E0EC3" w:rsidRPr="00F44160" w14:paraId="06EC33AE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D40B854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Validación del F-PSICO en el ámbito sanitario</w:t>
            </w:r>
          </w:p>
        </w:tc>
      </w:tr>
    </w:tbl>
    <w:p w14:paraId="7E2A1558" w14:textId="6489CA57" w:rsidR="000F1F02" w:rsidRDefault="000F1F02" w:rsidP="004C026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E0EC3" w:rsidRPr="00F44160" w14:paraId="5623DAC2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3F37AE3B" w14:textId="05FE45A1" w:rsidR="001E0EC3" w:rsidRPr="00F44160" w:rsidRDefault="001E0EC3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Docencia</w:t>
            </w:r>
          </w:p>
        </w:tc>
      </w:tr>
      <w:tr w:rsidR="001E0EC3" w:rsidRPr="00F44160" w14:paraId="06883F8D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0786A06" w14:textId="77777777" w:rsidR="001E0EC3" w:rsidRPr="00F44160" w:rsidRDefault="001E0EC3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Actuación de la Inspección de Trabajo y Seguridad Social en el ámbito de la prevención de riesgos laborales (1 edición)</w:t>
            </w:r>
          </w:p>
        </w:tc>
      </w:tr>
      <w:tr w:rsidR="001E0EC3" w:rsidRPr="00F44160" w14:paraId="33356D6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3FAAFC2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Actualización del Examen de Salud para Mayores de 65 años.</w:t>
            </w:r>
          </w:p>
        </w:tc>
      </w:tr>
      <w:tr w:rsidR="001E0EC3" w:rsidRPr="00F44160" w14:paraId="2886749B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3B31702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Actualización en Salud laboral para Personal Médico de Atención Primaria</w:t>
            </w:r>
          </w:p>
        </w:tc>
      </w:tr>
      <w:tr w:rsidR="001E0EC3" w:rsidRPr="00F44160" w14:paraId="6FB1C5A2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9341FB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Adaptación del puesto de trabajo: criterios para valorar la aptitud en el puesto de trabajo (Edición Granada)</w:t>
            </w:r>
          </w:p>
        </w:tc>
      </w:tr>
      <w:tr w:rsidR="001E0EC3" w:rsidRPr="00F44160" w14:paraId="6C33E250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1F7D85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Adaptación del puesto de trabajo: criterios para valorar la aptitud en el puesto de trabajo (Edición Sevilla)</w:t>
            </w:r>
          </w:p>
        </w:tc>
      </w:tr>
      <w:tr w:rsidR="001E0EC3" w:rsidRPr="00F44160" w14:paraId="07D10EBB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D7E0D4D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Análisis de tendencias (Febrero 2018)</w:t>
            </w:r>
          </w:p>
        </w:tc>
      </w:tr>
      <w:tr w:rsidR="001E0EC3" w:rsidRPr="00F44160" w14:paraId="6EC3F8BD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A2EC18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Análisis de tendencias (Noviembre 2018)</w:t>
            </w:r>
          </w:p>
        </w:tc>
      </w:tr>
      <w:tr w:rsidR="001E0EC3" w:rsidRPr="00F44160" w14:paraId="48893B16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F2A659D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Atención a las personas con discapacidad intelectual y salud mental</w:t>
            </w:r>
          </w:p>
        </w:tc>
      </w:tr>
      <w:tr w:rsidR="001E0EC3" w:rsidRPr="00F44160" w14:paraId="1D10557D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3AC88F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Atención Compartida de la demanda aguda no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demorable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en Atención Primaria (1ª Edición)</w:t>
            </w:r>
          </w:p>
        </w:tc>
      </w:tr>
      <w:tr w:rsidR="001E0EC3" w:rsidRPr="00F44160" w14:paraId="6B480BB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6AC4E64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lastRenderedPageBreak/>
              <w:t xml:space="preserve">Atención Compartida de la demanda aguda no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demorable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en Atención Primaria (2ª Edición)</w:t>
            </w:r>
          </w:p>
        </w:tc>
      </w:tr>
      <w:tr w:rsidR="001E0EC3" w:rsidRPr="00F44160" w14:paraId="2016DF0E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5F6974A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Atención psicosocial en pacientes con enfermedades crónicas avanzadas</w:t>
            </w:r>
          </w:p>
        </w:tc>
      </w:tr>
      <w:tr w:rsidR="001E0EC3" w:rsidRPr="00F44160" w14:paraId="1B1FCDEC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877E884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Aula permanente de Directivos</w:t>
            </w:r>
          </w:p>
        </w:tc>
      </w:tr>
      <w:tr w:rsidR="001E0EC3" w:rsidRPr="00F44160" w14:paraId="58A11CEF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E2B928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Búsqueda e Implementación de Evidencias en Cuidados (3ª edición)</w:t>
            </w:r>
          </w:p>
        </w:tc>
      </w:tr>
      <w:tr w:rsidR="001E0EC3" w:rsidRPr="00F44160" w14:paraId="2199E52A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7DFD923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Claves de participación ciudadana en Salud</w:t>
            </w:r>
          </w:p>
        </w:tc>
      </w:tr>
      <w:tr w:rsidR="001E0EC3" w:rsidRPr="00F44160" w14:paraId="2035939D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7F940B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Claves y habilidades para la organización y gestión eficaz del tiempo y del trabajo (1ªEdición)</w:t>
            </w:r>
          </w:p>
        </w:tc>
      </w:tr>
      <w:tr w:rsidR="001E0EC3" w:rsidRPr="00F44160" w14:paraId="5FF5284C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26CB8AA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Claves y habilidades para la organización y gestión eficaz del tiempo y del trabajo (2ªEdición)</w:t>
            </w:r>
          </w:p>
        </w:tc>
      </w:tr>
      <w:tr w:rsidR="001E0EC3" w:rsidRPr="00F44160" w14:paraId="3E9089D0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B17E3F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Consejo genético y cáncer hereditario (3ª edición)</w:t>
            </w:r>
          </w:p>
        </w:tc>
      </w:tr>
      <w:tr w:rsidR="001E0EC3" w:rsidRPr="00F44160" w14:paraId="10027160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A03D4A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Cuidar, acompañar y ayudar a sanar con toda el alma</w:t>
            </w:r>
          </w:p>
        </w:tc>
      </w:tr>
      <w:tr w:rsidR="001E0EC3" w:rsidRPr="00F44160" w14:paraId="291C936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8C42DC4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Curso avanzado sobre redes sociales y comunicación 2.0 aplicada al ámbito de la salud</w:t>
            </w:r>
          </w:p>
        </w:tc>
      </w:tr>
      <w:tr w:rsidR="001E0EC3" w:rsidRPr="00F44160" w14:paraId="233DC88B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84F3F5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Curso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on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line para Recurso Preventivo (1 edición)</w:t>
            </w:r>
          </w:p>
        </w:tc>
      </w:tr>
      <w:tr w:rsidR="001E0EC3" w:rsidRPr="00F44160" w14:paraId="75991B51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4435178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Curso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on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line para Responsables PRL (1 edición)</w:t>
            </w:r>
          </w:p>
        </w:tc>
      </w:tr>
      <w:tr w:rsidR="001E0EC3" w:rsidRPr="00F44160" w14:paraId="3172BE1A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DB9F182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Cursos Gestión de Profesionales: nivel perfeccionamiento</w:t>
            </w:r>
          </w:p>
        </w:tc>
      </w:tr>
      <w:tr w:rsidR="001E0EC3" w:rsidRPr="00F44160" w14:paraId="35970DB4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9F3B5ED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Cursos Gestión de Profesionales: programa esencial del área de Gestión Económica y Servicios</w:t>
            </w:r>
          </w:p>
        </w:tc>
      </w:tr>
      <w:tr w:rsidR="001E0EC3" w:rsidRPr="00F44160" w14:paraId="2D1FE476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EF58C9A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Desarrollo de cuestionarios en la web con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LimeSurvey</w:t>
            </w:r>
            <w:proofErr w:type="spellEnd"/>
          </w:p>
        </w:tc>
      </w:tr>
      <w:tr w:rsidR="001E0EC3" w:rsidRPr="00F44160" w14:paraId="0FA881A4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B8C47BA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 Especialización en Bioética (8ª Edición)</w:t>
            </w:r>
          </w:p>
        </w:tc>
      </w:tr>
      <w:tr w:rsidR="001E0EC3" w:rsidRPr="00F44160" w14:paraId="720FBA5C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E82269A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Epidemiología e Investigación Clínica (21ª Edición)</w:t>
            </w:r>
          </w:p>
        </w:tc>
      </w:tr>
      <w:tr w:rsidR="001E0EC3" w:rsidRPr="00F44160" w14:paraId="5A8F86D7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06D4226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Gestión Sanitaria (22ª Edición)</w:t>
            </w:r>
          </w:p>
        </w:tc>
      </w:tr>
      <w:tr w:rsidR="001E0EC3" w:rsidRPr="00F44160" w14:paraId="39B0EAAD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F34DA8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Gestión Sanitaria (23ª Edición)</w:t>
            </w:r>
          </w:p>
        </w:tc>
      </w:tr>
      <w:tr w:rsidR="001E0EC3" w:rsidRPr="00F44160" w14:paraId="3773434F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327C31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en Prácticas Avanzadas y Gestión de cuidados X Edición. Residencial</w:t>
            </w:r>
          </w:p>
        </w:tc>
      </w:tr>
      <w:tr w:rsidR="001E0EC3" w:rsidRPr="00F44160" w14:paraId="3C7227D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BEA0943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Diseño y redacción de un proyecto de investigación</w:t>
            </w:r>
          </w:p>
        </w:tc>
      </w:tr>
      <w:tr w:rsidR="001E0EC3" w:rsidRPr="00F44160" w14:paraId="723C65F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26EDDB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El análisis de los costes de la producción para la evaluación de servicios sanitarios. Residencial</w:t>
            </w:r>
          </w:p>
        </w:tc>
      </w:tr>
      <w:tr w:rsidR="001E0EC3" w:rsidRPr="00F44160" w14:paraId="7D8A61AF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22055D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Enseñar a Cuidarse. Metodologías y dinámicas para abordar aspectos emocionales en la formación a personas cuidadoras.</w:t>
            </w:r>
          </w:p>
        </w:tc>
      </w:tr>
      <w:tr w:rsidR="001E0EC3" w:rsidRPr="00F44160" w14:paraId="66965148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0D2807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Envejecimiento saludable en el trabajo (2 ediciones)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on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line</w:t>
            </w:r>
          </w:p>
        </w:tc>
      </w:tr>
      <w:tr w:rsidR="001E0EC3" w:rsidRPr="00F44160" w14:paraId="6A8E6FA4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FB91604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Epidemiología y prevención primaria del cáncer (4ª edición)</w:t>
            </w:r>
          </w:p>
        </w:tc>
      </w:tr>
      <w:tr w:rsidR="001E0EC3" w:rsidRPr="00F44160" w14:paraId="2D37C62B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55DDEC3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Equipos con emoción: Clima emocional en equipos de salud</w:t>
            </w:r>
          </w:p>
        </w:tc>
      </w:tr>
      <w:tr w:rsidR="001E0EC3" w:rsidRPr="00F44160" w14:paraId="334457AF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FBA25A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Estigma Versus Recuperación</w:t>
            </w:r>
          </w:p>
        </w:tc>
      </w:tr>
      <w:tr w:rsidR="001E0EC3" w:rsidRPr="00F44160" w14:paraId="5F43D55F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FE49563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Evaluación de la capacidad funcional y detección de la fragilidad. Instrumentos de valoración y criterios de clasificación</w:t>
            </w:r>
          </w:p>
        </w:tc>
      </w:tr>
      <w:tr w:rsidR="001E0EC3" w:rsidRPr="00F44160" w14:paraId="49B4CFF2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85D989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Examen de Salud para Mayores de 65 años en la consulta de Atención Primaria. Formación de formadores. </w:t>
            </w:r>
          </w:p>
        </w:tc>
      </w:tr>
      <w:tr w:rsidR="001E0EC3" w:rsidRPr="00F44160" w14:paraId="14C7FA64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89A5BF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Formación avanzada en Codificación CIE-10-ES – OFT (ED1)</w:t>
            </w:r>
          </w:p>
        </w:tc>
      </w:tr>
      <w:tr w:rsidR="001E0EC3" w:rsidRPr="00F44160" w14:paraId="0A1195CA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6DD7D02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Formación avanzada en Codificación CIE-10-ES – OFT (ED2)</w:t>
            </w:r>
          </w:p>
        </w:tc>
      </w:tr>
      <w:tr w:rsidR="001E0EC3" w:rsidRPr="00F44160" w14:paraId="679FA7A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FAC149D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Formación avanzada en Codificación CIE-10-ES – ORL (ED1)</w:t>
            </w:r>
          </w:p>
        </w:tc>
      </w:tr>
      <w:tr w:rsidR="001E0EC3" w:rsidRPr="00F44160" w14:paraId="6233AEB4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2EF5242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Formación avanzada en Codificación CIE-10-ES ORL (ED2)</w:t>
            </w:r>
          </w:p>
        </w:tc>
      </w:tr>
      <w:tr w:rsidR="001E0EC3" w:rsidRPr="00F44160" w14:paraId="7644E9F7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3C20BA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Formación Básica en Gestión de Casos</w:t>
            </w:r>
          </w:p>
        </w:tc>
      </w:tr>
      <w:tr w:rsidR="001E0EC3" w:rsidRPr="00F44160" w14:paraId="795E480E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CD097D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Formación para docentes y tutores en entornos virtuales: Diseño y desarrollo de actividades formativas con plataformas Moodle</w:t>
            </w:r>
          </w:p>
        </w:tc>
      </w:tr>
      <w:tr w:rsidR="001E0EC3" w:rsidRPr="00F44160" w14:paraId="49873C14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0FF3454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Formación sobre la base de datos poblacional de Andalucía - Edición corta (4 ediciones</w:t>
            </w:r>
          </w:p>
        </w:tc>
      </w:tr>
      <w:tr w:rsidR="001E0EC3" w:rsidRPr="00F44160" w14:paraId="2023F2C0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418A2A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Garantía de Derechos Humanos en la atención a la salud mental</w:t>
            </w:r>
          </w:p>
        </w:tc>
      </w:tr>
      <w:tr w:rsidR="001E0EC3" w:rsidRPr="00F44160" w14:paraId="7810366F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E2477AF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Gestión clínica en los servicios de urgencias de Atención Primaria (12 talleres)</w:t>
            </w:r>
          </w:p>
        </w:tc>
      </w:tr>
      <w:tr w:rsidR="001E0EC3" w:rsidRPr="00F44160" w14:paraId="5F98033D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105339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Gestión de emociones y personas. Nivel avanzado</w:t>
            </w:r>
          </w:p>
        </w:tc>
      </w:tr>
      <w:tr w:rsidR="001E0EC3" w:rsidRPr="00F44160" w14:paraId="3AF096F1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5C11286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Gestión de emociones y personas. Nivel básico</w:t>
            </w:r>
          </w:p>
        </w:tc>
      </w:tr>
      <w:tr w:rsidR="001E0EC3" w:rsidRPr="00F44160" w14:paraId="0D844DEA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ADB637C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Gestión de Prevención de Riesgos Laborales para cargos intermedios del SAS (3 ediciones)</w:t>
            </w:r>
          </w:p>
        </w:tc>
      </w:tr>
      <w:tr w:rsidR="001E0EC3" w:rsidRPr="00F44160" w14:paraId="4D59C617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7ADB086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Gestión de servicios de salud: actualización básica. 8ª edición. Residencial</w:t>
            </w:r>
          </w:p>
        </w:tc>
      </w:tr>
      <w:tr w:rsidR="001E0EC3" w:rsidRPr="00F44160" w14:paraId="1B3C9BF2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811502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lastRenderedPageBreak/>
              <w:t xml:space="preserve">Habilidades de dirección de personas para la gestión de estrés laboral en las UGC del SAS (3 ediciones),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on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line</w:t>
            </w:r>
          </w:p>
        </w:tc>
      </w:tr>
      <w:tr w:rsidR="001E0EC3" w:rsidRPr="00F44160" w14:paraId="098839FE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F375A18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Implantación de medidas de bioseguridad en los centros sanitarios</w:t>
            </w:r>
          </w:p>
        </w:tc>
      </w:tr>
      <w:tr w:rsidR="001E0EC3" w:rsidRPr="00F44160" w14:paraId="191500C1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A256EB5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Intervención en promoción de salud y prevención para personas mayores autónomas, frágiles y en situación de dependencia.</w:t>
            </w:r>
          </w:p>
        </w:tc>
      </w:tr>
      <w:tr w:rsidR="001E0EC3" w:rsidRPr="00F44160" w14:paraId="5B8C9C2E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5CAAE46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Las transformaciones sociales contemporáneas y su impacto en el campo de la salud</w:t>
            </w:r>
          </w:p>
        </w:tc>
      </w:tr>
      <w:tr w:rsidR="001E0EC3" w:rsidRPr="00F44160" w14:paraId="73B2B94A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C50680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Liderazgo emocional </w:t>
            </w:r>
          </w:p>
        </w:tc>
      </w:tr>
      <w:tr w:rsidR="001E0EC3" w:rsidRPr="00F44160" w14:paraId="5511D18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A7B3E4D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Liderazgo y gestión de Cuidados</w:t>
            </w:r>
          </w:p>
        </w:tc>
      </w:tr>
      <w:tr w:rsidR="001E0EC3" w:rsidRPr="00F44160" w14:paraId="4B95AC9C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7A04C23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Master interuniversitario de promoción de la salud y salud comunitaria</w:t>
            </w:r>
          </w:p>
        </w:tc>
      </w:tr>
      <w:tr w:rsidR="001E0EC3" w:rsidRPr="00F44160" w14:paraId="07764DF6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80BCAF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Máster propio en Economía de la Salud y Dirección de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Organizac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(10ª edición)</w:t>
            </w:r>
          </w:p>
        </w:tc>
      </w:tr>
      <w:tr w:rsidR="001E0EC3" w:rsidRPr="00F44160" w14:paraId="7B58AB83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0997CE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Máster propio en Salud Pública y Gestión Sanitaria (33ª edición)</w:t>
            </w:r>
          </w:p>
        </w:tc>
      </w:tr>
      <w:tr w:rsidR="001E0EC3" w:rsidRPr="00F44160" w14:paraId="2F5379BE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3B8B063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Máster propio en Salud Pública y Gestión Sanitaria (34ª edición)</w:t>
            </w:r>
          </w:p>
        </w:tc>
      </w:tr>
      <w:tr w:rsidR="001E0EC3" w:rsidRPr="00F44160" w14:paraId="286FFB2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0723535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Metodologías de identificación y mapeo de activos para la salud comunitaria</w:t>
            </w:r>
          </w:p>
        </w:tc>
      </w:tr>
      <w:tr w:rsidR="001E0EC3" w:rsidRPr="00F44160" w14:paraId="727A486D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B03239E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Métodos y técnicas de investigación cualitativa</w:t>
            </w:r>
          </w:p>
        </w:tc>
      </w:tr>
      <w:tr w:rsidR="001E0EC3" w:rsidRPr="00F44160" w14:paraId="2DB094D8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8396A5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Modelo de toma compartida de decisiones y herramientas para su aplicación en el encuentro clínico</w:t>
            </w:r>
          </w:p>
        </w:tc>
      </w:tr>
      <w:tr w:rsidR="001E0EC3" w:rsidRPr="00F44160" w14:paraId="5A50CDC6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A4B002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Planificación Anticipada de Decisiones en Salud Mental (2 Ediciones en 2 provincias)</w:t>
            </w:r>
          </w:p>
        </w:tc>
      </w:tr>
      <w:tr w:rsidR="001E0EC3" w:rsidRPr="00F44160" w14:paraId="5012DB7C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8F31253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Prevención de Riesgos Laborales para Delegados de Prevención del Servicio</w:t>
            </w:r>
          </w:p>
        </w:tc>
      </w:tr>
      <w:tr w:rsidR="001E0EC3" w:rsidRPr="00F44160" w14:paraId="4F22E25F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E7AFC02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Procesos Asistenciales Integrados Atención sanitaria a personas transexuales</w:t>
            </w:r>
          </w:p>
        </w:tc>
      </w:tr>
      <w:tr w:rsidR="001E0EC3" w:rsidRPr="00F44160" w14:paraId="789593D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85323E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Programa de detección precoz del cáncer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colorrectal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en Andalucía (1 edición ligada a C.P. 2018)</w:t>
            </w:r>
          </w:p>
        </w:tc>
      </w:tr>
      <w:tr w:rsidR="001E0EC3" w:rsidRPr="00F44160" w14:paraId="6C457BC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D554BB1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Programa de detección precoz del cáncer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colorrectal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en Andalucía (2 Ediciones ligada a Encomienda)</w:t>
            </w:r>
          </w:p>
        </w:tc>
      </w:tr>
      <w:tr w:rsidR="001E0EC3" w:rsidRPr="00F44160" w14:paraId="5D04D7E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0AA36CB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Programa esencial para la gestión de personal en el SAS</w:t>
            </w:r>
          </w:p>
        </w:tc>
      </w:tr>
      <w:tr w:rsidR="001E0EC3" w:rsidRPr="00F44160" w14:paraId="02B274B5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DDB575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Promoción de la Salud Espiritual. De la evidencia científica a la práctica clínica</w:t>
            </w:r>
          </w:p>
        </w:tc>
      </w:tr>
      <w:tr w:rsidR="001E0EC3" w:rsidRPr="00F44160" w14:paraId="01F2821A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9A82079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Redes Sociales, herramientas para favorecer la comunicación y la participación en salud</w:t>
            </w:r>
          </w:p>
        </w:tc>
      </w:tr>
      <w:tr w:rsidR="001E0EC3" w:rsidRPr="00F44160" w14:paraId="73329B8C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F75BF24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Seguridad y salud en instalaciones de los centros sanitarios </w:t>
            </w:r>
          </w:p>
        </w:tc>
      </w:tr>
      <w:tr w:rsidR="001E0EC3" w:rsidRPr="00F44160" w14:paraId="75867CF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7864809" w14:textId="55FE46C1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Uso de </w:t>
            </w:r>
            <w:r w:rsidR="00F44160" w:rsidRPr="00F44160">
              <w:rPr>
                <w:color w:val="000000"/>
                <w:sz w:val="22"/>
                <w:szCs w:val="22"/>
              </w:rPr>
              <w:t>Libre Office</w:t>
            </w:r>
            <w:r w:rsidRPr="00F44160">
              <w:rPr>
                <w:color w:val="000000"/>
                <w:sz w:val="22"/>
                <w:szCs w:val="22"/>
              </w:rPr>
              <w:t xml:space="preserve"> como sistema ofimático estándar en los puestos de trabajo</w:t>
            </w:r>
          </w:p>
        </w:tc>
      </w:tr>
      <w:tr w:rsidR="001E0EC3" w:rsidRPr="00F44160" w14:paraId="07CF9863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3755877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Programa formativo unidades de atención a la ciudadanía (UAC-HOSPITAL)</w:t>
            </w:r>
          </w:p>
        </w:tc>
      </w:tr>
    </w:tbl>
    <w:p w14:paraId="44FE3778" w14:textId="77777777" w:rsidR="001E0EC3" w:rsidRPr="00F44160" w:rsidRDefault="001E0EC3" w:rsidP="004C0268">
      <w:pPr>
        <w:jc w:val="center"/>
        <w:rPr>
          <w:b/>
          <w:sz w:val="28"/>
          <w:szCs w:val="28"/>
        </w:rPr>
      </w:pPr>
    </w:p>
    <w:p w14:paraId="3883F845" w14:textId="2A346E07" w:rsidR="0016122E" w:rsidRPr="00F44160" w:rsidRDefault="0016122E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1E0EC3" w:rsidRPr="00F44160" w14:paraId="59A3F629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5EE3864C" w14:textId="10FBF681" w:rsidR="001E0EC3" w:rsidRPr="00F44160" w:rsidRDefault="001E0EC3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Jornadas</w:t>
            </w:r>
          </w:p>
        </w:tc>
      </w:tr>
      <w:tr w:rsidR="001E0EC3" w:rsidRPr="00F44160" w14:paraId="5D878068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A10472D" w14:textId="77777777" w:rsidR="001E0EC3" w:rsidRPr="00F44160" w:rsidRDefault="001E0EC3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Jornada Alma Ata</w:t>
            </w:r>
          </w:p>
        </w:tc>
      </w:tr>
      <w:tr w:rsidR="001E0EC3" w:rsidRPr="00F44160" w14:paraId="29740ECB" w14:textId="77777777" w:rsidTr="006D05B8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25607C0" w14:textId="77777777" w:rsidR="001E0EC3" w:rsidRPr="00F44160" w:rsidRDefault="001E0EC3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Jornada anual de Innovación en Cuidados (3ª edición)</w:t>
            </w:r>
          </w:p>
        </w:tc>
      </w:tr>
    </w:tbl>
    <w:p w14:paraId="386DBC9D" w14:textId="744E3797" w:rsidR="001E0EC3" w:rsidRDefault="001E0EC3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FA7290" w:rsidRPr="00F44160" w14:paraId="76517987" w14:textId="77777777" w:rsidTr="000F5D4A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31070B83" w14:textId="3CBFCA6F" w:rsidR="00FA7290" w:rsidRPr="00F44160" w:rsidRDefault="00FA7290" w:rsidP="00FA72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Redes</w:t>
            </w:r>
          </w:p>
        </w:tc>
      </w:tr>
      <w:tr w:rsidR="00FA7290" w:rsidRPr="00F44160" w14:paraId="35F5ECB4" w14:textId="77777777" w:rsidTr="000F5D4A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2130" w14:textId="77777777" w:rsidR="00FA7290" w:rsidRPr="00F44160" w:rsidRDefault="00FA7290" w:rsidP="000F5D4A">
            <w:pPr>
              <w:rPr>
                <w:color w:val="FF0000"/>
                <w:sz w:val="22"/>
                <w:szCs w:val="22"/>
              </w:rPr>
            </w:pPr>
            <w:proofErr w:type="spellStart"/>
            <w:r w:rsidRPr="00F44160">
              <w:rPr>
                <w:color w:val="FF0000"/>
                <w:sz w:val="22"/>
                <w:szCs w:val="22"/>
              </w:rPr>
              <w:t>PiCuida</w:t>
            </w:r>
            <w:proofErr w:type="spellEnd"/>
            <w:r w:rsidRPr="00F44160">
              <w:rPr>
                <w:color w:val="FF0000"/>
                <w:sz w:val="22"/>
                <w:szCs w:val="22"/>
              </w:rPr>
              <w:t>: Plataforma para la Red de Cuidados de Andalucía</w:t>
            </w:r>
          </w:p>
        </w:tc>
      </w:tr>
      <w:tr w:rsidR="00FA7290" w:rsidRPr="00F44160" w14:paraId="4AA2656B" w14:textId="77777777" w:rsidTr="000F5D4A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477952C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PSLT</w:t>
            </w:r>
          </w:p>
        </w:tc>
      </w:tr>
    </w:tbl>
    <w:p w14:paraId="77B78DE5" w14:textId="1603156F" w:rsidR="00FA7290" w:rsidRDefault="00FA7290">
      <w:pPr>
        <w:rPr>
          <w:b/>
          <w:bCs/>
        </w:rPr>
      </w:pPr>
    </w:p>
    <w:p w14:paraId="0F59F41B" w14:textId="77777777" w:rsidR="00FA7290" w:rsidRPr="00F44160" w:rsidRDefault="00FA7290">
      <w:pPr>
        <w:rPr>
          <w:b/>
          <w:bCs/>
        </w:rPr>
      </w:pPr>
    </w:p>
    <w:p w14:paraId="59474D24" w14:textId="77777777" w:rsidR="00FA7290" w:rsidRDefault="00FA7290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6B8EB544" w14:textId="213DC1FA" w:rsidR="000F1F02" w:rsidRPr="00F44160" w:rsidRDefault="00287FB6" w:rsidP="005B759B">
      <w:pPr>
        <w:spacing w:line="360" w:lineRule="auto"/>
        <w:jc w:val="both"/>
        <w:rPr>
          <w:b/>
          <w:bCs/>
          <w:color w:val="000000" w:themeColor="text1"/>
        </w:rPr>
      </w:pPr>
      <w:r w:rsidRPr="00F44160">
        <w:rPr>
          <w:b/>
          <w:bCs/>
          <w:color w:val="000000" w:themeColor="text1"/>
        </w:rPr>
        <w:lastRenderedPageBreak/>
        <w:t>Anexo 1.3 Proyectos Uso Racional del Medicamento</w:t>
      </w:r>
    </w:p>
    <w:p w14:paraId="001EF45E" w14:textId="77777777" w:rsidR="00E82A49" w:rsidRPr="00F44160" w:rsidRDefault="00E82A49" w:rsidP="004C0268">
      <w:pPr>
        <w:jc w:val="center"/>
        <w:rPr>
          <w:b/>
          <w:sz w:val="28"/>
          <w:szCs w:val="28"/>
        </w:rPr>
      </w:pPr>
    </w:p>
    <w:p w14:paraId="77214D2A" w14:textId="1E668284" w:rsidR="00287FB6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>Anexo 1.3.</w:t>
      </w:r>
      <w:r w:rsidR="00F44160" w:rsidRPr="00F44160">
        <w:rPr>
          <w:bCs/>
          <w:color w:val="000000" w:themeColor="text1"/>
        </w:rPr>
        <w:t>1</w:t>
      </w:r>
      <w:r w:rsidRPr="00F44160">
        <w:rPr>
          <w:bCs/>
          <w:color w:val="000000" w:themeColor="text1"/>
        </w:rPr>
        <w:t xml:space="preserve"> </w:t>
      </w:r>
      <w:r w:rsidR="00F44160" w:rsidRPr="00F44160">
        <w:rPr>
          <w:bCs/>
          <w:color w:val="000000" w:themeColor="text1"/>
        </w:rPr>
        <w:t>Consultoría</w:t>
      </w:r>
      <w:r w:rsidRPr="00F44160">
        <w:rPr>
          <w:bCs/>
          <w:color w:val="000000" w:themeColor="text1"/>
        </w:rPr>
        <w:t xml:space="preserve"> y Docencia.  S. General Investigación y Gestión del Conocimiento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E82A49" w:rsidRPr="00F44160" w14:paraId="0D5E65ED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2FDB5BD2" w14:textId="3B991DAA" w:rsidR="00E82A49" w:rsidRPr="00F44160" w:rsidRDefault="00E82A49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Consultoría</w:t>
            </w:r>
          </w:p>
        </w:tc>
      </w:tr>
      <w:tr w:rsidR="00E82A49" w:rsidRPr="00F44160" w14:paraId="20F43EC7" w14:textId="77777777" w:rsidTr="001F68AE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F875" w14:textId="77777777" w:rsidR="00E82A49" w:rsidRPr="00F44160" w:rsidRDefault="00E82A49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URM en la estrategia de seguridad del paciente del SSPA</w:t>
            </w:r>
          </w:p>
        </w:tc>
      </w:tr>
      <w:tr w:rsidR="00E82A49" w:rsidRPr="00F44160" w14:paraId="20EE4275" w14:textId="77777777" w:rsidTr="001F68AE">
        <w:trPr>
          <w:trHeight w:val="300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330C47A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</w:p>
        </w:tc>
      </w:tr>
      <w:tr w:rsidR="00E82A49" w:rsidRPr="00F44160" w14:paraId="3685DAFC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1E0EBD6E" w14:textId="7D63EF5B" w:rsidR="00E82A49" w:rsidRPr="00F44160" w:rsidRDefault="00E82A49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Docencia</w:t>
            </w:r>
          </w:p>
        </w:tc>
      </w:tr>
      <w:tr w:rsidR="00E82A49" w:rsidRPr="00F44160" w14:paraId="3F18C864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5191A74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Programa Formativo en Seguridad del Paciente</w:t>
            </w:r>
          </w:p>
        </w:tc>
      </w:tr>
    </w:tbl>
    <w:p w14:paraId="49CC9474" w14:textId="77777777" w:rsidR="00B50109" w:rsidRDefault="00B50109" w:rsidP="00B50109">
      <w:pPr>
        <w:spacing w:line="360" w:lineRule="auto"/>
        <w:jc w:val="both"/>
        <w:rPr>
          <w:bCs/>
          <w:color w:val="000000" w:themeColor="text1"/>
        </w:rPr>
      </w:pPr>
    </w:p>
    <w:p w14:paraId="74112107" w14:textId="1CC67186" w:rsidR="00B50109" w:rsidRPr="00F44160" w:rsidRDefault="00B50109" w:rsidP="00B50109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>Anexo 1.3.</w:t>
      </w:r>
      <w:r>
        <w:rPr>
          <w:bCs/>
          <w:color w:val="000000" w:themeColor="text1"/>
        </w:rPr>
        <w:t>2</w:t>
      </w:r>
      <w:r w:rsidRPr="00F44160">
        <w:rPr>
          <w:bCs/>
          <w:color w:val="000000" w:themeColor="text1"/>
        </w:rPr>
        <w:t xml:space="preserve"> Consultoría y Docencia.  </w:t>
      </w:r>
      <w:r w:rsidRPr="00B50109">
        <w:rPr>
          <w:bCs/>
          <w:color w:val="000000" w:themeColor="text1"/>
        </w:rPr>
        <w:t xml:space="preserve">S. General Salud Pública y Consumo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FA7290" w:rsidRPr="00F44160" w14:paraId="5F1EDFD1" w14:textId="77777777" w:rsidTr="000F5D4A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1F2810F2" w14:textId="0202BDC6" w:rsidR="00FA7290" w:rsidRPr="00F44160" w:rsidRDefault="00FA7290" w:rsidP="000F5D4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Redes</w:t>
            </w:r>
          </w:p>
        </w:tc>
      </w:tr>
      <w:tr w:rsidR="00FA7290" w:rsidRPr="00F44160" w14:paraId="637AC6BE" w14:textId="77777777" w:rsidTr="000F5D4A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2ED7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 xml:space="preserve">OPIMEC. - Red de Personas con Enfermedades Crónicas Avanzadas. </w:t>
            </w:r>
          </w:p>
        </w:tc>
      </w:tr>
      <w:tr w:rsidR="00FA7290" w:rsidRPr="00F44160" w14:paraId="2FFF7CB0" w14:textId="77777777" w:rsidTr="000F5D4A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13B036E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 xml:space="preserve">Red de Educación </w:t>
            </w:r>
            <w:proofErr w:type="spellStart"/>
            <w:r w:rsidRPr="00F44160">
              <w:rPr>
                <w:sz w:val="22"/>
                <w:szCs w:val="22"/>
              </w:rPr>
              <w:t>Diabetológica</w:t>
            </w:r>
            <w:proofErr w:type="spellEnd"/>
            <w:r w:rsidRPr="00F44160">
              <w:rPr>
                <w:sz w:val="22"/>
                <w:szCs w:val="22"/>
              </w:rPr>
              <w:t xml:space="preserve"> y URM</w:t>
            </w:r>
          </w:p>
        </w:tc>
      </w:tr>
    </w:tbl>
    <w:p w14:paraId="41A58F9D" w14:textId="77777777" w:rsidR="00B50109" w:rsidRDefault="00B50109" w:rsidP="005B759B">
      <w:pPr>
        <w:spacing w:line="360" w:lineRule="auto"/>
        <w:jc w:val="both"/>
        <w:rPr>
          <w:bCs/>
          <w:color w:val="000000" w:themeColor="text1"/>
        </w:rPr>
      </w:pPr>
    </w:p>
    <w:p w14:paraId="184C2269" w14:textId="6B5BF3D1" w:rsidR="00D75C93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>Anexo 1.3.</w:t>
      </w:r>
      <w:r w:rsidR="00F44160" w:rsidRPr="00F44160">
        <w:rPr>
          <w:bCs/>
          <w:color w:val="000000" w:themeColor="text1"/>
        </w:rPr>
        <w:t>2</w:t>
      </w:r>
      <w:r w:rsidRPr="00F44160">
        <w:rPr>
          <w:bCs/>
          <w:color w:val="000000" w:themeColor="text1"/>
        </w:rPr>
        <w:t xml:space="preserve"> Consultoría y Docencia Servicio Andaluz de Salud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E82A49" w:rsidRPr="00F44160" w14:paraId="2C41EE89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762CB5A8" w14:textId="05F37DBF" w:rsidR="00E82A49" w:rsidRPr="00F44160" w:rsidRDefault="00E82A49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Consultoría</w:t>
            </w:r>
          </w:p>
        </w:tc>
      </w:tr>
      <w:tr w:rsidR="00E82A49" w:rsidRPr="00F44160" w14:paraId="7B7C23E6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19E2849" w14:textId="77777777" w:rsidR="00E82A49" w:rsidRPr="00F44160" w:rsidRDefault="00E82A49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Atención basada en la evidencia en salud mental y URM</w:t>
            </w:r>
          </w:p>
        </w:tc>
      </w:tr>
      <w:tr w:rsidR="00E82A49" w:rsidRPr="00F44160" w14:paraId="3F5AAF0C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47A3546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CADIME</w:t>
            </w:r>
          </w:p>
        </w:tc>
      </w:tr>
      <w:tr w:rsidR="00E82A49" w:rsidRPr="00F44160" w14:paraId="5E79CACF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4FA396D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Explotación y difusión de los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ACGs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 xml:space="preserve"> en el SSPA y gestión de la plataforma IMPAS-AP</w:t>
            </w:r>
          </w:p>
        </w:tc>
      </w:tr>
      <w:tr w:rsidR="00E82A49" w:rsidRPr="00F44160" w14:paraId="4EAE2234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1665A98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Informes de Evaluación económica de medicamentos</w:t>
            </w:r>
          </w:p>
        </w:tc>
      </w:tr>
      <w:tr w:rsidR="00E82A49" w:rsidRPr="00F44160" w14:paraId="37E13167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9630C72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Programa de intervención de profesionales sanitarios referentes en seguridad y URM para pacientes</w:t>
            </w:r>
          </w:p>
        </w:tc>
      </w:tr>
      <w:tr w:rsidR="00E82A49" w:rsidRPr="00F44160" w14:paraId="57E1EBA1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5311AE7" w14:textId="04739976" w:rsidR="00E82A49" w:rsidRPr="00F44160" w:rsidRDefault="00F44160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Publicación</w:t>
            </w:r>
            <w:r w:rsidR="00E82A49" w:rsidRPr="00F44160">
              <w:rPr>
                <w:color w:val="000000"/>
                <w:sz w:val="22"/>
                <w:szCs w:val="22"/>
              </w:rPr>
              <w:t xml:space="preserve"> de la Guía NICE para esquizofrenia</w:t>
            </w:r>
          </w:p>
        </w:tc>
      </w:tr>
      <w:tr w:rsidR="00E82A49" w:rsidRPr="00F44160" w14:paraId="33C63C4E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1903176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Seguridad del paciente y uso adecuado de medicamentos en el marco de los talleres de la Escuela de Pacientes</w:t>
            </w:r>
          </w:p>
        </w:tc>
      </w:tr>
      <w:tr w:rsidR="00E82A49" w:rsidRPr="00F44160" w14:paraId="5DA1400D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7045E44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Uso racional de medicamento basado en la lista “actividades clínicas no recomendadas” para Atención Primaria en Andalucía</w:t>
            </w:r>
          </w:p>
        </w:tc>
      </w:tr>
    </w:tbl>
    <w:p w14:paraId="32F2467B" w14:textId="77777777" w:rsidR="00E82A49" w:rsidRPr="00F44160" w:rsidRDefault="00E82A49" w:rsidP="004C026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E82A49" w:rsidRPr="00F44160" w14:paraId="4F3A0CE5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5A8F86FA" w14:textId="6B9970C9" w:rsidR="00E82A49" w:rsidRPr="00F44160" w:rsidRDefault="00E82A49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Docencia</w:t>
            </w:r>
          </w:p>
        </w:tc>
      </w:tr>
      <w:tr w:rsidR="00E82A49" w:rsidRPr="00F44160" w14:paraId="7036ED71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AA39278" w14:textId="77777777" w:rsidR="00E82A49" w:rsidRPr="00F44160" w:rsidRDefault="00E82A49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Actualización en medicamentos en el ámbito de la Atención Primaria</w:t>
            </w:r>
          </w:p>
        </w:tc>
      </w:tr>
      <w:tr w:rsidR="00E82A49" w:rsidRPr="00F44160" w14:paraId="60250765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63FFEF7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Atención Primaria Dolor Crónico no Oncológico (2ª edición)</w:t>
            </w:r>
          </w:p>
        </w:tc>
      </w:tr>
      <w:tr w:rsidR="00E82A49" w:rsidRPr="00F44160" w14:paraId="2AC2BD9E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7999A57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Cómo realizar el Plan de Acción Personalizado en la Atención a Pacientes Crónicos con Necesidades Complejas de Salud (4º edición y 4 ediciones)</w:t>
            </w:r>
          </w:p>
        </w:tc>
      </w:tr>
      <w:tr w:rsidR="00E82A49" w:rsidRPr="00F44160" w14:paraId="3EF9C427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BF13137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Comunicación, estrategias psicológicas, enfoques sensorio-motrices y uso racional del medicamento en personas con dolor crónico no oncológico (Almería)</w:t>
            </w:r>
          </w:p>
        </w:tc>
      </w:tr>
      <w:tr w:rsidR="00E82A49" w:rsidRPr="00F44160" w14:paraId="48B9E76D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0EE6D65A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Comunicación, estrategias psicológicas, enfoques sensorio-motrices y uso racional del medicamento en personas con dolor crónico no oncológico (Granada)</w:t>
            </w:r>
          </w:p>
        </w:tc>
      </w:tr>
      <w:tr w:rsidR="00E82A49" w:rsidRPr="00F44160" w14:paraId="7EB9CF42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EF02B4C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Comunicación, estrategias psicológicas, enfoques sensorio-motrices y uso racional del medicamento en personas con dolor crónico no oncológico (Málaga)</w:t>
            </w:r>
          </w:p>
        </w:tc>
      </w:tr>
      <w:tr w:rsidR="00E82A49" w:rsidRPr="00F44160" w14:paraId="75E7BD8F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9511036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Comunicación, estrategias psicológicas, enfoques sensorio-motrices y uso racional del medicamento en personas con dolor crónico no oncológico (Sevilla)</w:t>
            </w:r>
          </w:p>
        </w:tc>
      </w:tr>
      <w:tr w:rsidR="00E82A49" w:rsidRPr="00F44160" w14:paraId="3B9C5093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65FFDE6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Cumplimiento terapéutico en el siglo XXI</w:t>
            </w:r>
          </w:p>
        </w:tc>
      </w:tr>
      <w:tr w:rsidR="00E82A49" w:rsidRPr="00F44160" w14:paraId="066066D1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6CBE014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Curso de Atención Integrada a pacientes con enfermedades crónicas (4ª </w:t>
            </w:r>
            <w:proofErr w:type="spellStart"/>
            <w:r w:rsidRPr="00F44160">
              <w:rPr>
                <w:color w:val="000000"/>
                <w:sz w:val="22"/>
                <w:szCs w:val="22"/>
              </w:rPr>
              <w:t>Edic</w:t>
            </w:r>
            <w:proofErr w:type="spellEnd"/>
            <w:r w:rsidRPr="00F44160">
              <w:rPr>
                <w:color w:val="000000"/>
                <w:sz w:val="22"/>
                <w:szCs w:val="22"/>
              </w:rPr>
              <w:t>). Avanzado</w:t>
            </w:r>
          </w:p>
        </w:tc>
      </w:tr>
      <w:tr w:rsidR="00E82A49" w:rsidRPr="00F44160" w14:paraId="477A8340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B5503AB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Calidad y Seguridad del Paciente en Instituciones Sanitarias (15ª edición)</w:t>
            </w:r>
          </w:p>
        </w:tc>
      </w:tr>
      <w:tr w:rsidR="00E82A49" w:rsidRPr="00F44160" w14:paraId="134A4A09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209F6B5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Calidad y Seguridad del Paciente en Instituciones Sanitarias (16ª edición)</w:t>
            </w:r>
          </w:p>
        </w:tc>
      </w:tr>
      <w:tr w:rsidR="00E82A49" w:rsidRPr="00F44160" w14:paraId="387DAD02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406EB4D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lastRenderedPageBreak/>
              <w:t>Estrategia de Formación para el uso de IMPAS-AP: Información para la Mejora de la Práctica Asistencial en Atención Primaria</w:t>
            </w:r>
          </w:p>
        </w:tc>
      </w:tr>
      <w:tr w:rsidR="00E82A49" w:rsidRPr="00F44160" w14:paraId="188BB402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862FCDE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Formación sobre el Programa de tratamiento con metadona para personal de enfermería.</w:t>
            </w:r>
          </w:p>
        </w:tc>
      </w:tr>
      <w:tr w:rsidR="00E82A49" w:rsidRPr="00F44160" w14:paraId="118D3A23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2855EA8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Formación sobre URM en personas mayores</w:t>
            </w:r>
          </w:p>
        </w:tc>
      </w:tr>
      <w:tr w:rsidR="00E82A49" w:rsidRPr="00F44160" w14:paraId="6BDDA19C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1FC01CA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Formador de formadores para el uso de IMPAS-AP. Medicina de Familia</w:t>
            </w:r>
          </w:p>
        </w:tc>
      </w:tr>
      <w:tr w:rsidR="00E82A49" w:rsidRPr="00F44160" w14:paraId="4A3E51E2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08DC7FF" w14:textId="6FE5E818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IMPAS-AP.  </w:t>
            </w:r>
            <w:r w:rsidR="00F44160" w:rsidRPr="00F44160">
              <w:rPr>
                <w:color w:val="000000"/>
                <w:sz w:val="22"/>
                <w:szCs w:val="22"/>
              </w:rPr>
              <w:t>Formación</w:t>
            </w:r>
            <w:r w:rsidRPr="00F44160">
              <w:rPr>
                <w:color w:val="000000"/>
                <w:sz w:val="22"/>
                <w:szCs w:val="22"/>
              </w:rPr>
              <w:t xml:space="preserve"> </w:t>
            </w:r>
            <w:r w:rsidR="00F44160" w:rsidRPr="00F44160">
              <w:rPr>
                <w:color w:val="000000"/>
                <w:sz w:val="22"/>
                <w:szCs w:val="22"/>
              </w:rPr>
              <w:t>básica</w:t>
            </w:r>
            <w:r w:rsidRPr="00F44160">
              <w:rPr>
                <w:color w:val="000000"/>
                <w:sz w:val="22"/>
                <w:szCs w:val="22"/>
              </w:rPr>
              <w:t xml:space="preserve"> </w:t>
            </w:r>
            <w:r w:rsidR="00F44160" w:rsidRPr="00F44160">
              <w:rPr>
                <w:color w:val="000000"/>
                <w:sz w:val="22"/>
                <w:szCs w:val="22"/>
              </w:rPr>
              <w:t>Pediatría</w:t>
            </w:r>
          </w:p>
        </w:tc>
      </w:tr>
      <w:tr w:rsidR="00E82A49" w:rsidRPr="00F44160" w14:paraId="29247FA9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3D8398C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IMPAS-AP. Formación básica médicos de familia realizada por tutores</w:t>
            </w:r>
          </w:p>
        </w:tc>
      </w:tr>
      <w:tr w:rsidR="00E82A49" w:rsidRPr="00F44160" w14:paraId="1FDF6412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8423B07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IMPAS-AP. Formación para responsables de unidades de gestión clínica</w:t>
            </w:r>
          </w:p>
        </w:tc>
      </w:tr>
      <w:tr w:rsidR="00E82A49" w:rsidRPr="00F44160" w14:paraId="4A41E342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80EC900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Itinerario formativo sobre herramientas para la promoción del URM</w:t>
            </w:r>
          </w:p>
        </w:tc>
      </w:tr>
      <w:tr w:rsidR="00E82A49" w:rsidRPr="00F44160" w14:paraId="24B4A63C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CB84825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La educación terapéutica para la gestión eficaz de la propia salud de personas con problemas de salud crónicos</w:t>
            </w:r>
          </w:p>
        </w:tc>
      </w:tr>
      <w:tr w:rsidR="00E82A49" w:rsidRPr="00F44160" w14:paraId="36355FFF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15A09C3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Medicalización de las mujeres desde el enfoque de género</w:t>
            </w:r>
          </w:p>
        </w:tc>
      </w:tr>
      <w:tr w:rsidR="00E82A49" w:rsidRPr="00F44160" w14:paraId="68CBC45A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8B09187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Programa de Prescripción enfermera (1ª y 2ª edición)</w:t>
            </w:r>
          </w:p>
        </w:tc>
      </w:tr>
      <w:tr w:rsidR="00E82A49" w:rsidRPr="00F44160" w14:paraId="54A547B6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C38A881" w14:textId="77777777" w:rsidR="00E82A49" w:rsidRPr="00F44160" w:rsidRDefault="00E82A4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Programa de Prescripción enfermera (3ª edición)</w:t>
            </w:r>
          </w:p>
        </w:tc>
      </w:tr>
    </w:tbl>
    <w:p w14:paraId="25996896" w14:textId="2F9117CB" w:rsidR="0016122E" w:rsidRPr="00F44160" w:rsidRDefault="0016122E" w:rsidP="004C0268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BF207B" w:rsidRPr="00F44160" w14:paraId="5A52F73F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1784BCFD" w14:textId="571C83B8" w:rsidR="00BF207B" w:rsidRPr="00F44160" w:rsidRDefault="00BF207B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Jornadas</w:t>
            </w:r>
          </w:p>
        </w:tc>
      </w:tr>
      <w:tr w:rsidR="00BF207B" w:rsidRPr="00F44160" w14:paraId="7EC0EAFB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018494D" w14:textId="77777777" w:rsidR="00BF207B" w:rsidRPr="00F44160" w:rsidRDefault="00BF207B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II Jornadas de uso adecuado del medicamento en ADS (sobre intervenciones farmacológicas y no farmacológicas efectivas en  Ansiedad y Depresión)</w:t>
            </w:r>
          </w:p>
        </w:tc>
      </w:tr>
      <w:tr w:rsidR="00BF207B" w:rsidRPr="00F44160" w14:paraId="0A0EB33B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A03ACF3" w14:textId="77777777" w:rsidR="00BF207B" w:rsidRPr="00F44160" w:rsidRDefault="00BF207B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Intervenciones eficaces en psicosis</w:t>
            </w:r>
          </w:p>
        </w:tc>
      </w:tr>
      <w:tr w:rsidR="00BF207B" w:rsidRPr="00F44160" w14:paraId="7452653B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0FEA6D0" w14:textId="77777777" w:rsidR="00BF207B" w:rsidRPr="00F44160" w:rsidRDefault="00BF207B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Jornada Dolor en la Infancia y la Adolescencia (contenidos URM)</w:t>
            </w:r>
          </w:p>
        </w:tc>
      </w:tr>
    </w:tbl>
    <w:p w14:paraId="4781544E" w14:textId="0E92010D" w:rsidR="00BF207B" w:rsidRDefault="00BF207B" w:rsidP="005B759B">
      <w:pPr>
        <w:spacing w:line="360" w:lineRule="auto"/>
        <w:jc w:val="both"/>
        <w:rPr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FA7290" w:rsidRPr="00F44160" w14:paraId="0EF3E0C9" w14:textId="77777777" w:rsidTr="000F5D4A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1703FC54" w14:textId="27D8B21B" w:rsidR="00FA7290" w:rsidRPr="00F44160" w:rsidRDefault="00FA7290" w:rsidP="000F5D4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Redes</w:t>
            </w:r>
          </w:p>
        </w:tc>
      </w:tr>
      <w:tr w:rsidR="00FA7290" w:rsidRPr="00F44160" w14:paraId="3E61A78F" w14:textId="77777777" w:rsidTr="000F5D4A">
        <w:trPr>
          <w:trHeight w:val="30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053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Redes PIOL (en el marco del URM)</w:t>
            </w:r>
          </w:p>
        </w:tc>
      </w:tr>
      <w:tr w:rsidR="00FA7290" w:rsidRPr="00F44160" w14:paraId="6D84CBEC" w14:textId="77777777" w:rsidTr="000F5D4A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8CB623F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Cuidados paliativos (en el marco de los PIOL y URM)</w:t>
            </w:r>
          </w:p>
        </w:tc>
      </w:tr>
    </w:tbl>
    <w:p w14:paraId="123F0839" w14:textId="77FDB66C" w:rsidR="00FA7290" w:rsidRDefault="00FA7290" w:rsidP="005B759B">
      <w:pPr>
        <w:spacing w:line="360" w:lineRule="auto"/>
        <w:jc w:val="both"/>
        <w:rPr>
          <w:b/>
          <w:bCs/>
          <w:color w:val="000000" w:themeColor="text1"/>
        </w:rPr>
      </w:pPr>
    </w:p>
    <w:p w14:paraId="44197523" w14:textId="5FE3DA7E" w:rsidR="0016122E" w:rsidRPr="00F44160" w:rsidRDefault="0016122E" w:rsidP="005B759B">
      <w:pPr>
        <w:spacing w:line="360" w:lineRule="auto"/>
        <w:jc w:val="both"/>
        <w:rPr>
          <w:b/>
          <w:bCs/>
          <w:color w:val="000000" w:themeColor="text1"/>
        </w:rPr>
      </w:pPr>
      <w:r w:rsidRPr="00F44160">
        <w:rPr>
          <w:b/>
          <w:bCs/>
          <w:color w:val="000000" w:themeColor="text1"/>
        </w:rPr>
        <w:t>Anexo 1.4 Encargos</w:t>
      </w:r>
    </w:p>
    <w:p w14:paraId="43420D02" w14:textId="35FBA945" w:rsidR="00D75C93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>Anexo 1.4.1 Consultoría Consejería Salud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24614E" w:rsidRPr="00F44160" w14:paraId="291958CF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781A6ECB" w14:textId="55057B2D" w:rsidR="0024614E" w:rsidRPr="00F44160" w:rsidRDefault="0024614E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Consultoría</w:t>
            </w:r>
          </w:p>
        </w:tc>
      </w:tr>
      <w:tr w:rsidR="0024614E" w:rsidRPr="00F44160" w14:paraId="5FDC4104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AD81CF8" w14:textId="77777777" w:rsidR="0024614E" w:rsidRPr="00F44160" w:rsidRDefault="0024614E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NUMA - Nuevo Modelo Asistencial</w:t>
            </w:r>
          </w:p>
        </w:tc>
      </w:tr>
      <w:tr w:rsidR="0024614E" w:rsidRPr="00F44160" w14:paraId="3C6AA5AD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2BF04A99" w14:textId="011F72E1" w:rsidR="0024614E" w:rsidRPr="00F44160" w:rsidRDefault="0024614E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Consultoría previa al año 2018 (</w:t>
            </w:r>
            <w:r w:rsidR="00DF1F57" w:rsidRPr="00F44160">
              <w:rPr>
                <w:b/>
                <w:color w:val="000000"/>
                <w:sz w:val="22"/>
                <w:szCs w:val="22"/>
              </w:rPr>
              <w:t>ejecutándose</w:t>
            </w:r>
            <w:r w:rsidRPr="00F44160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24614E" w:rsidRPr="00F44160" w14:paraId="4E20F199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FB71803" w14:textId="64DA4A4D" w:rsidR="0024614E" w:rsidRPr="00F44160" w:rsidRDefault="0024614E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Software del Sistema de Información de </w:t>
            </w:r>
            <w:r w:rsidR="00F44160" w:rsidRPr="00F44160">
              <w:rPr>
                <w:color w:val="000000"/>
                <w:sz w:val="22"/>
                <w:szCs w:val="22"/>
              </w:rPr>
              <w:t>Inspección</w:t>
            </w:r>
            <w:r w:rsidRPr="00F44160">
              <w:rPr>
                <w:color w:val="000000"/>
                <w:sz w:val="22"/>
                <w:szCs w:val="22"/>
              </w:rPr>
              <w:t xml:space="preserve"> de Servicios Sanitarios de </w:t>
            </w:r>
            <w:r w:rsidR="00F44160" w:rsidRPr="00F44160">
              <w:rPr>
                <w:color w:val="000000"/>
                <w:sz w:val="22"/>
                <w:szCs w:val="22"/>
              </w:rPr>
              <w:t>Andalucía</w:t>
            </w:r>
            <w:r w:rsidRPr="00F44160">
              <w:rPr>
                <w:color w:val="000000"/>
                <w:sz w:val="22"/>
                <w:szCs w:val="22"/>
              </w:rPr>
              <w:t xml:space="preserve"> (Aspectos administrativos)</w:t>
            </w:r>
          </w:p>
        </w:tc>
      </w:tr>
    </w:tbl>
    <w:p w14:paraId="12999D2D" w14:textId="77777777" w:rsidR="0024614E" w:rsidRPr="00F44160" w:rsidRDefault="0024614E" w:rsidP="0016122E">
      <w:pPr>
        <w:spacing w:line="360" w:lineRule="auto"/>
        <w:ind w:left="993"/>
      </w:pPr>
    </w:p>
    <w:p w14:paraId="5847C855" w14:textId="5AB51A30" w:rsidR="00D75C93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>Anexo 1.4.2 Consultoría Servicio Andaluz de Salud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24614E" w:rsidRPr="00F44160" w14:paraId="4B94DD9D" w14:textId="77777777" w:rsidTr="001F68A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E3D9" w14:textId="084A980C" w:rsidR="0024614E" w:rsidRPr="00F44160" w:rsidRDefault="0024614E" w:rsidP="001F68AE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Consultoría previa al año 2018 (</w:t>
            </w:r>
            <w:r w:rsidR="00DF1F57" w:rsidRPr="00F44160">
              <w:rPr>
                <w:b/>
                <w:color w:val="000000"/>
                <w:sz w:val="22"/>
                <w:szCs w:val="22"/>
              </w:rPr>
              <w:t>ejecutándose</w:t>
            </w:r>
            <w:r w:rsidRPr="00F44160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24614E" w:rsidRPr="00F44160" w14:paraId="199C2651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B78853C" w14:textId="73FBE555" w:rsidR="0024614E" w:rsidRPr="00F44160" w:rsidRDefault="0024614E" w:rsidP="001F68AE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Gestión y mantenimiento del Banco de Directivos del SSPA</w:t>
            </w:r>
          </w:p>
        </w:tc>
      </w:tr>
    </w:tbl>
    <w:p w14:paraId="7082199D" w14:textId="2B1427C9" w:rsidR="00B50109" w:rsidRDefault="00B50109" w:rsidP="004C0268">
      <w:pPr>
        <w:jc w:val="center"/>
        <w:rPr>
          <w:b/>
          <w:sz w:val="28"/>
          <w:szCs w:val="28"/>
        </w:rPr>
      </w:pPr>
    </w:p>
    <w:p w14:paraId="3F4714A6" w14:textId="77777777" w:rsidR="00B50109" w:rsidRDefault="00B5010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E28DD14" w14:textId="630F910D" w:rsidR="006E5859" w:rsidRPr="00F44160" w:rsidRDefault="006E5859" w:rsidP="005B759B">
      <w:pPr>
        <w:spacing w:line="360" w:lineRule="auto"/>
        <w:jc w:val="both"/>
        <w:rPr>
          <w:b/>
          <w:bCs/>
          <w:color w:val="000000" w:themeColor="text1"/>
        </w:rPr>
      </w:pPr>
      <w:r w:rsidRPr="00F44160">
        <w:rPr>
          <w:b/>
          <w:bCs/>
          <w:color w:val="000000" w:themeColor="text1"/>
        </w:rPr>
        <w:lastRenderedPageBreak/>
        <w:t>Anexo 1.5 Fondos FEDER, Secretaría General de Salud Pública y Consumo</w:t>
      </w:r>
    </w:p>
    <w:p w14:paraId="673C7B6F" w14:textId="722BB778" w:rsidR="00D75C93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>Anexo 1.5.1 Consultoría S. General Salud Pública y Consumo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DF1F57" w:rsidRPr="00F44160" w14:paraId="38E2FDB6" w14:textId="77777777" w:rsidTr="001F68A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ABEA" w14:textId="4D60BE1E" w:rsidR="00DF1F57" w:rsidRPr="00F44160" w:rsidRDefault="00DF1F57" w:rsidP="001F68AE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Consultoría</w:t>
            </w:r>
          </w:p>
        </w:tc>
      </w:tr>
      <w:tr w:rsidR="00DF1F57" w:rsidRPr="00F44160" w14:paraId="6BB47AF7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772BF074" w14:textId="36822739" w:rsidR="00DF1F57" w:rsidRPr="00F44160" w:rsidRDefault="00DF1F57" w:rsidP="00B50109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 xml:space="preserve">Desarrollo del Proyecto de Envejecimiento Activo a través de soluciones digitales y del Proyecto de Forma Joven Entornos 2.0 </w:t>
            </w:r>
          </w:p>
        </w:tc>
      </w:tr>
    </w:tbl>
    <w:p w14:paraId="122A76CD" w14:textId="73B38E5B" w:rsidR="00DF1F57" w:rsidRPr="00F44160" w:rsidRDefault="00DF1F57" w:rsidP="006E5859">
      <w:pPr>
        <w:spacing w:line="360" w:lineRule="auto"/>
        <w:ind w:firstLine="708"/>
        <w:jc w:val="center"/>
      </w:pPr>
    </w:p>
    <w:p w14:paraId="71BEEDF9" w14:textId="77777777" w:rsidR="0005293D" w:rsidRPr="00F44160" w:rsidRDefault="0005293D" w:rsidP="005B759B">
      <w:pPr>
        <w:spacing w:line="360" w:lineRule="auto"/>
        <w:jc w:val="both"/>
        <w:rPr>
          <w:b/>
          <w:bCs/>
          <w:color w:val="000000" w:themeColor="text1"/>
        </w:rPr>
      </w:pPr>
      <w:r w:rsidRPr="00F44160">
        <w:rPr>
          <w:b/>
          <w:bCs/>
          <w:color w:val="000000" w:themeColor="text1"/>
        </w:rPr>
        <w:t>Anexo 1.6 Fondos de Violencia de Género</w:t>
      </w:r>
    </w:p>
    <w:p w14:paraId="1A5DB562" w14:textId="0D38E613" w:rsidR="0005293D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 xml:space="preserve">Anexo 1.6.1 Docencia </w:t>
      </w:r>
      <w:r w:rsidR="00F44160" w:rsidRPr="00F44160">
        <w:rPr>
          <w:bCs/>
          <w:color w:val="000000" w:themeColor="text1"/>
        </w:rPr>
        <w:t>Vice consejería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DF1F57" w:rsidRPr="00F44160" w14:paraId="2E3A58A4" w14:textId="77777777" w:rsidTr="001F68AE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1752" w14:textId="3CACB252" w:rsidR="00DF1F57" w:rsidRPr="00F44160" w:rsidRDefault="00DF1F57" w:rsidP="001F68AE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Docencia</w:t>
            </w:r>
          </w:p>
        </w:tc>
      </w:tr>
      <w:tr w:rsidR="00DF1F57" w:rsidRPr="00F44160" w14:paraId="0AEA1FB9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0F6759BB" w14:textId="39BDF634" w:rsidR="00DF1F57" w:rsidRPr="00F44160" w:rsidRDefault="00DF1F57" w:rsidP="001F68AE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Organización y Gestión de la Jornadas sobre “La salud de las mujeres y las mujeres en la salud”.</w:t>
            </w:r>
          </w:p>
        </w:tc>
      </w:tr>
    </w:tbl>
    <w:p w14:paraId="72049C20" w14:textId="77777777" w:rsidR="00DF1F57" w:rsidRPr="00F44160" w:rsidRDefault="00DF1F57" w:rsidP="004C0268">
      <w:pPr>
        <w:jc w:val="center"/>
      </w:pPr>
    </w:p>
    <w:p w14:paraId="3FE73744" w14:textId="77777777" w:rsidR="00DF1F57" w:rsidRPr="00F44160" w:rsidRDefault="00DF1F57" w:rsidP="004C0268">
      <w:pPr>
        <w:jc w:val="center"/>
      </w:pPr>
    </w:p>
    <w:p w14:paraId="20124FD1" w14:textId="2C6CB806" w:rsidR="00D75C93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>Anexo 1.6.2 Docencia S. General Salud Pública y Consumo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DF1F57" w:rsidRPr="00F44160" w14:paraId="186CE63E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57DB7038" w14:textId="5CC9EA68" w:rsidR="00DF1F57" w:rsidRPr="00F44160" w:rsidRDefault="00DF1F57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Docencia</w:t>
            </w:r>
          </w:p>
        </w:tc>
      </w:tr>
      <w:tr w:rsidR="00DF1F57" w:rsidRPr="00F44160" w14:paraId="0246B85C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3DC323F1" w14:textId="77777777" w:rsidR="00DF1F57" w:rsidRPr="00F44160" w:rsidRDefault="00DF1F57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Género y salud mental: Implicaciones para la asistencia</w:t>
            </w:r>
          </w:p>
        </w:tc>
      </w:tr>
    </w:tbl>
    <w:p w14:paraId="36106449" w14:textId="7E5BB878" w:rsidR="00DF1F57" w:rsidRDefault="00DF1F57" w:rsidP="004C0268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FA7290" w:rsidRPr="00F44160" w14:paraId="7DBF23A7" w14:textId="77777777" w:rsidTr="000F5D4A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23F15E66" w14:textId="03364C90" w:rsidR="00FA7290" w:rsidRPr="00F44160" w:rsidRDefault="00FA7290" w:rsidP="000F5D4A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Redes</w:t>
            </w:r>
          </w:p>
        </w:tc>
      </w:tr>
      <w:tr w:rsidR="00FA7290" w:rsidRPr="00F44160" w14:paraId="0EFD4618" w14:textId="77777777" w:rsidTr="000F5D4A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8C7AB24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de Salud Sexual y Reproductiva</w:t>
            </w:r>
          </w:p>
        </w:tc>
      </w:tr>
      <w:tr w:rsidR="00FA7290" w:rsidRPr="00F44160" w14:paraId="56F74027" w14:textId="77777777" w:rsidTr="000F5D4A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576BB2C" w14:textId="77777777" w:rsidR="00FA7290" w:rsidRPr="00F44160" w:rsidRDefault="00FA7290" w:rsidP="000F5D4A">
            <w:pPr>
              <w:rPr>
                <w:sz w:val="22"/>
                <w:szCs w:val="22"/>
              </w:rPr>
            </w:pPr>
            <w:r w:rsidRPr="00F44160">
              <w:rPr>
                <w:sz w:val="22"/>
                <w:szCs w:val="22"/>
              </w:rPr>
              <w:t>Red FORMMA. Mantenimiento de la plataforma de profesionales.</w:t>
            </w:r>
          </w:p>
        </w:tc>
      </w:tr>
    </w:tbl>
    <w:p w14:paraId="1FC0BE5F" w14:textId="77777777" w:rsidR="00FA7290" w:rsidRPr="00F44160" w:rsidRDefault="00FA7290" w:rsidP="004C0268">
      <w:pPr>
        <w:jc w:val="center"/>
      </w:pPr>
    </w:p>
    <w:p w14:paraId="31BF2345" w14:textId="074EC726" w:rsidR="00D75C93" w:rsidRPr="00F44160" w:rsidRDefault="00D75C93" w:rsidP="005B759B">
      <w:pPr>
        <w:spacing w:line="360" w:lineRule="auto"/>
        <w:jc w:val="both"/>
        <w:rPr>
          <w:bCs/>
          <w:color w:val="000000" w:themeColor="text1"/>
        </w:rPr>
      </w:pPr>
      <w:r w:rsidRPr="00F44160">
        <w:rPr>
          <w:bCs/>
          <w:color w:val="000000" w:themeColor="text1"/>
        </w:rPr>
        <w:t>Anexo 1.6.3 Servicio Andaluz de Salud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DF1F57" w:rsidRPr="00F44160" w14:paraId="44ADEE05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</w:tcPr>
          <w:p w14:paraId="6FFC7F56" w14:textId="19B66352" w:rsidR="00DF1F57" w:rsidRPr="00F44160" w:rsidRDefault="00DF1F57">
            <w:pPr>
              <w:rPr>
                <w:b/>
                <w:color w:val="000000"/>
                <w:sz w:val="22"/>
                <w:szCs w:val="22"/>
              </w:rPr>
            </w:pPr>
            <w:r w:rsidRPr="00F44160">
              <w:rPr>
                <w:b/>
                <w:color w:val="000000"/>
                <w:sz w:val="22"/>
                <w:szCs w:val="22"/>
              </w:rPr>
              <w:t>Docencia</w:t>
            </w:r>
          </w:p>
        </w:tc>
      </w:tr>
      <w:tr w:rsidR="00DF1F57" w:rsidRPr="00F44160" w14:paraId="065A6D2C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B05BE17" w14:textId="77777777" w:rsidR="00DF1F57" w:rsidRPr="00F44160" w:rsidRDefault="00DF1F57">
            <w:pPr>
              <w:rPr>
                <w:color w:val="000000"/>
                <w:sz w:val="22"/>
                <w:szCs w:val="22"/>
                <w:lang w:eastAsia="es-ES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Género y Salud Servicios Sanitarios y Sociales (9ª Edición)</w:t>
            </w:r>
          </w:p>
        </w:tc>
      </w:tr>
      <w:tr w:rsidR="00DF1F57" w:rsidRPr="00F44160" w14:paraId="61C0E8C5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561AEB47" w14:textId="77777777" w:rsidR="00DF1F57" w:rsidRPr="00F44160" w:rsidRDefault="00DF1F57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Diploma de Especialización en Género y Salud, Servicios Sanitarios y Sociales (11 Edición)</w:t>
            </w:r>
          </w:p>
        </w:tc>
      </w:tr>
      <w:tr w:rsidR="00DF1F57" w:rsidRPr="00F44160" w14:paraId="0892645C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40AEAF93" w14:textId="77777777" w:rsidR="00DF1F57" w:rsidRPr="00F44160" w:rsidRDefault="00DF1F57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Discapacidad, género y atención sanitaria (PRIMERA edición corta)</w:t>
            </w:r>
          </w:p>
        </w:tc>
      </w:tr>
      <w:tr w:rsidR="00DF1F57" w:rsidRPr="00F44160" w14:paraId="4E95E6BB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7320DB9C" w14:textId="77777777" w:rsidR="00DF1F57" w:rsidRPr="00F44160" w:rsidRDefault="00DF1F57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Discapacidad, género y atención sanitaria. Asistencial 2</w:t>
            </w:r>
          </w:p>
        </w:tc>
      </w:tr>
      <w:tr w:rsidR="00DF1F57" w:rsidRPr="00F44160" w14:paraId="063AACF6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67C185E6" w14:textId="77777777" w:rsidR="00DF1F57" w:rsidRPr="00F44160" w:rsidRDefault="00DF1F57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Incorporación del enfoque de género en la práctica de la prevención de Riesgos Laborales</w:t>
            </w:r>
          </w:p>
        </w:tc>
      </w:tr>
      <w:tr w:rsidR="00DF1F57" w:rsidRPr="00F44160" w14:paraId="62E5F1C2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140A1C22" w14:textId="77777777" w:rsidR="00DF1F57" w:rsidRPr="00F44160" w:rsidRDefault="00DF1F57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La diversidad sexual, corporal y de género en la infancia y adolescencia</w:t>
            </w:r>
          </w:p>
        </w:tc>
      </w:tr>
      <w:tr w:rsidR="00DF1F57" w:rsidRPr="00F44160" w14:paraId="6B40252E" w14:textId="77777777" w:rsidTr="001F68AE">
        <w:trPr>
          <w:trHeight w:val="30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14:paraId="2A787C2A" w14:textId="77777777" w:rsidR="00DF1F57" w:rsidRPr="00F44160" w:rsidRDefault="00DF1F57">
            <w:pPr>
              <w:rPr>
                <w:color w:val="000000"/>
                <w:sz w:val="22"/>
                <w:szCs w:val="22"/>
              </w:rPr>
            </w:pPr>
            <w:r w:rsidRPr="00F44160">
              <w:rPr>
                <w:color w:val="000000"/>
                <w:sz w:val="22"/>
                <w:szCs w:val="22"/>
              </w:rPr>
              <w:t>Promoción del respeto a la diversidad sexual, corporal y de género</w:t>
            </w:r>
          </w:p>
        </w:tc>
      </w:tr>
    </w:tbl>
    <w:p w14:paraId="4185CED4" w14:textId="77777777" w:rsidR="00DF1F57" w:rsidRPr="00F44160" w:rsidRDefault="00DF1F57" w:rsidP="004C0268">
      <w:pPr>
        <w:jc w:val="center"/>
        <w:rPr>
          <w:b/>
          <w:sz w:val="28"/>
          <w:szCs w:val="28"/>
        </w:rPr>
      </w:pPr>
    </w:p>
    <w:sectPr w:rsidR="00DF1F57" w:rsidRPr="00F44160" w:rsidSect="003F7BAF">
      <w:headerReference w:type="default" r:id="rId8"/>
      <w:footerReference w:type="default" r:id="rId9"/>
      <w:pgSz w:w="11906" w:h="16838"/>
      <w:pgMar w:top="1440" w:right="1416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2FC99" w14:textId="77777777" w:rsidR="00EB45C3" w:rsidRDefault="00EB45C3" w:rsidP="0021038C">
      <w:r>
        <w:separator/>
      </w:r>
    </w:p>
  </w:endnote>
  <w:endnote w:type="continuationSeparator" w:id="0">
    <w:p w14:paraId="200C9A21" w14:textId="77777777" w:rsidR="00EB45C3" w:rsidRDefault="00EB45C3" w:rsidP="00210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256DB" w14:textId="405245D8" w:rsidR="001F68AE" w:rsidRDefault="001F68AE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B50109">
      <w:rPr>
        <w:noProof/>
      </w:rPr>
      <w:t>12</w:t>
    </w:r>
    <w:r>
      <w:rPr>
        <w:noProof/>
      </w:rPr>
      <w:fldChar w:fldCharType="end"/>
    </w:r>
  </w:p>
  <w:p w14:paraId="64FB0186" w14:textId="77777777" w:rsidR="001F68AE" w:rsidRDefault="001F68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526AB" w14:textId="77777777" w:rsidR="00EB45C3" w:rsidRDefault="00EB45C3" w:rsidP="0021038C">
      <w:r>
        <w:separator/>
      </w:r>
    </w:p>
  </w:footnote>
  <w:footnote w:type="continuationSeparator" w:id="0">
    <w:p w14:paraId="50F91B9B" w14:textId="77777777" w:rsidR="00EB45C3" w:rsidRDefault="00EB45C3" w:rsidP="00210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B1A14" w14:textId="772A7619" w:rsidR="001F68AE" w:rsidRDefault="001F68AE" w:rsidP="004536EA">
    <w:pPr>
      <w:tabs>
        <w:tab w:val="left" w:pos="142"/>
      </w:tabs>
      <w:spacing w:line="264" w:lineRule="auto"/>
      <w:rPr>
        <w:b/>
        <w:bCs/>
        <w:color w:val="808080"/>
        <w:sz w:val="20"/>
        <w:szCs w:val="20"/>
        <w:lang w:val="es-AR"/>
      </w:rPr>
    </w:pPr>
    <w:r>
      <w:rPr>
        <w:b/>
        <w:bCs/>
        <w:color w:val="808080"/>
        <w:sz w:val="20"/>
        <w:szCs w:val="20"/>
      </w:rPr>
      <w:t>Contrato Programa 2018.      Consejería de Salud – Escuela Andaluza de Salud</w:t>
    </w:r>
    <w:r>
      <w:rPr>
        <w:b/>
        <w:bCs/>
        <w:color w:val="808080"/>
        <w:sz w:val="20"/>
        <w:szCs w:val="20"/>
        <w:lang w:val="es-AR"/>
      </w:rPr>
      <w:t xml:space="preserve"> Pública. </w:t>
    </w:r>
  </w:p>
  <w:p w14:paraId="4E4470F1" w14:textId="77777777" w:rsidR="001F68AE" w:rsidRPr="0021038C" w:rsidRDefault="001F68AE" w:rsidP="00162F86">
    <w:pPr>
      <w:spacing w:line="264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E0C9A"/>
    <w:multiLevelType w:val="hybridMultilevel"/>
    <w:tmpl w:val="C06EB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56E8B"/>
    <w:multiLevelType w:val="hybridMultilevel"/>
    <w:tmpl w:val="168C4FB8"/>
    <w:lvl w:ilvl="0" w:tplc="AEB61C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544E"/>
    <w:multiLevelType w:val="multilevel"/>
    <w:tmpl w:val="EC7862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056950"/>
    <w:multiLevelType w:val="hybridMultilevel"/>
    <w:tmpl w:val="F33CEE30"/>
    <w:lvl w:ilvl="0" w:tplc="14FA38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317B"/>
    <w:multiLevelType w:val="hybridMultilevel"/>
    <w:tmpl w:val="E08282B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D43D8"/>
    <w:multiLevelType w:val="hybridMultilevel"/>
    <w:tmpl w:val="498A8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A1667"/>
    <w:multiLevelType w:val="hybridMultilevel"/>
    <w:tmpl w:val="411656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56AF0"/>
    <w:multiLevelType w:val="hybridMultilevel"/>
    <w:tmpl w:val="B2700F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E313B"/>
    <w:multiLevelType w:val="multilevel"/>
    <w:tmpl w:val="AC06E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A748E"/>
    <w:multiLevelType w:val="hybridMultilevel"/>
    <w:tmpl w:val="57A85A1E"/>
    <w:lvl w:ilvl="0" w:tplc="3EA0F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D1822"/>
    <w:multiLevelType w:val="hybridMultilevel"/>
    <w:tmpl w:val="478C230A"/>
    <w:lvl w:ilvl="0" w:tplc="254AE5E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1A3165F"/>
    <w:multiLevelType w:val="multilevel"/>
    <w:tmpl w:val="C8DE66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F03971"/>
    <w:multiLevelType w:val="hybridMultilevel"/>
    <w:tmpl w:val="D4BA82E4"/>
    <w:lvl w:ilvl="0" w:tplc="1BAE2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41024"/>
    <w:multiLevelType w:val="hybridMultilevel"/>
    <w:tmpl w:val="D626F5E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B344A"/>
    <w:multiLevelType w:val="hybridMultilevel"/>
    <w:tmpl w:val="4DEA6E94"/>
    <w:lvl w:ilvl="0" w:tplc="904E6F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8A4BD0"/>
    <w:multiLevelType w:val="hybridMultilevel"/>
    <w:tmpl w:val="5AF02010"/>
    <w:lvl w:ilvl="0" w:tplc="43DCE2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4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15"/>
  </w:num>
  <w:num w:numId="10">
    <w:abstractNumId w:val="14"/>
  </w:num>
  <w:num w:numId="11">
    <w:abstractNumId w:val="3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8C"/>
    <w:rsid w:val="00002C05"/>
    <w:rsid w:val="000031FC"/>
    <w:rsid w:val="00004F2E"/>
    <w:rsid w:val="000078CB"/>
    <w:rsid w:val="00016515"/>
    <w:rsid w:val="000205CC"/>
    <w:rsid w:val="00021CC6"/>
    <w:rsid w:val="000231A5"/>
    <w:rsid w:val="00024B58"/>
    <w:rsid w:val="00025DD2"/>
    <w:rsid w:val="00025E55"/>
    <w:rsid w:val="000321D9"/>
    <w:rsid w:val="00032907"/>
    <w:rsid w:val="00032AAD"/>
    <w:rsid w:val="00033840"/>
    <w:rsid w:val="00035C9A"/>
    <w:rsid w:val="00037DE7"/>
    <w:rsid w:val="00037E38"/>
    <w:rsid w:val="00041C9F"/>
    <w:rsid w:val="00042B41"/>
    <w:rsid w:val="00043E7B"/>
    <w:rsid w:val="00044788"/>
    <w:rsid w:val="00046953"/>
    <w:rsid w:val="00046AA1"/>
    <w:rsid w:val="000472B5"/>
    <w:rsid w:val="00050C0D"/>
    <w:rsid w:val="00051478"/>
    <w:rsid w:val="0005293D"/>
    <w:rsid w:val="00053210"/>
    <w:rsid w:val="00053D11"/>
    <w:rsid w:val="000548A0"/>
    <w:rsid w:val="00061A40"/>
    <w:rsid w:val="00062048"/>
    <w:rsid w:val="00066D09"/>
    <w:rsid w:val="00071004"/>
    <w:rsid w:val="0007151E"/>
    <w:rsid w:val="000732E2"/>
    <w:rsid w:val="000737DD"/>
    <w:rsid w:val="0007746D"/>
    <w:rsid w:val="000800A4"/>
    <w:rsid w:val="000808E8"/>
    <w:rsid w:val="00085E77"/>
    <w:rsid w:val="0009030E"/>
    <w:rsid w:val="00090992"/>
    <w:rsid w:val="00092A6F"/>
    <w:rsid w:val="0009393F"/>
    <w:rsid w:val="00095E8D"/>
    <w:rsid w:val="00096F40"/>
    <w:rsid w:val="00097555"/>
    <w:rsid w:val="000A1A63"/>
    <w:rsid w:val="000A23D7"/>
    <w:rsid w:val="000A2442"/>
    <w:rsid w:val="000A6F5B"/>
    <w:rsid w:val="000B138D"/>
    <w:rsid w:val="000C0376"/>
    <w:rsid w:val="000C1CF0"/>
    <w:rsid w:val="000C40EE"/>
    <w:rsid w:val="000C4313"/>
    <w:rsid w:val="000C6C0E"/>
    <w:rsid w:val="000E0472"/>
    <w:rsid w:val="000E5CE4"/>
    <w:rsid w:val="000F0347"/>
    <w:rsid w:val="000F0508"/>
    <w:rsid w:val="000F082A"/>
    <w:rsid w:val="000F0ABB"/>
    <w:rsid w:val="000F0AD9"/>
    <w:rsid w:val="000F1F02"/>
    <w:rsid w:val="000F43F9"/>
    <w:rsid w:val="000F51E0"/>
    <w:rsid w:val="000F54E8"/>
    <w:rsid w:val="000F6131"/>
    <w:rsid w:val="00100A0C"/>
    <w:rsid w:val="001018FA"/>
    <w:rsid w:val="0010195D"/>
    <w:rsid w:val="00104EDF"/>
    <w:rsid w:val="00105181"/>
    <w:rsid w:val="001059FF"/>
    <w:rsid w:val="00105FBA"/>
    <w:rsid w:val="0010647C"/>
    <w:rsid w:val="001101A0"/>
    <w:rsid w:val="001126E4"/>
    <w:rsid w:val="00112C54"/>
    <w:rsid w:val="00114AC4"/>
    <w:rsid w:val="001314D8"/>
    <w:rsid w:val="00132507"/>
    <w:rsid w:val="00134E60"/>
    <w:rsid w:val="001362A5"/>
    <w:rsid w:val="0014158E"/>
    <w:rsid w:val="00143583"/>
    <w:rsid w:val="001438CD"/>
    <w:rsid w:val="00144925"/>
    <w:rsid w:val="00145246"/>
    <w:rsid w:val="00147369"/>
    <w:rsid w:val="00155192"/>
    <w:rsid w:val="00156B60"/>
    <w:rsid w:val="0015748E"/>
    <w:rsid w:val="00157C54"/>
    <w:rsid w:val="0016042F"/>
    <w:rsid w:val="0016053D"/>
    <w:rsid w:val="0016122E"/>
    <w:rsid w:val="00161DE6"/>
    <w:rsid w:val="00162273"/>
    <w:rsid w:val="00162589"/>
    <w:rsid w:val="00162F86"/>
    <w:rsid w:val="00165402"/>
    <w:rsid w:val="001659C3"/>
    <w:rsid w:val="00167995"/>
    <w:rsid w:val="00171750"/>
    <w:rsid w:val="001724EB"/>
    <w:rsid w:val="00172BED"/>
    <w:rsid w:val="00172D21"/>
    <w:rsid w:val="00183E33"/>
    <w:rsid w:val="00184902"/>
    <w:rsid w:val="00185058"/>
    <w:rsid w:val="001900AC"/>
    <w:rsid w:val="00192563"/>
    <w:rsid w:val="00192A22"/>
    <w:rsid w:val="001937EC"/>
    <w:rsid w:val="00197092"/>
    <w:rsid w:val="0019723B"/>
    <w:rsid w:val="001978BB"/>
    <w:rsid w:val="001A1D3C"/>
    <w:rsid w:val="001A3B3C"/>
    <w:rsid w:val="001B0CDD"/>
    <w:rsid w:val="001B0EE7"/>
    <w:rsid w:val="001B35C1"/>
    <w:rsid w:val="001B647C"/>
    <w:rsid w:val="001C17EB"/>
    <w:rsid w:val="001C2DC1"/>
    <w:rsid w:val="001C6047"/>
    <w:rsid w:val="001C7F4A"/>
    <w:rsid w:val="001D1800"/>
    <w:rsid w:val="001D2FBF"/>
    <w:rsid w:val="001D5537"/>
    <w:rsid w:val="001D6CE9"/>
    <w:rsid w:val="001E0EC3"/>
    <w:rsid w:val="001E1590"/>
    <w:rsid w:val="001E24E7"/>
    <w:rsid w:val="001E3FF1"/>
    <w:rsid w:val="001F0A88"/>
    <w:rsid w:val="001F3095"/>
    <w:rsid w:val="001F365D"/>
    <w:rsid w:val="001F3789"/>
    <w:rsid w:val="001F456E"/>
    <w:rsid w:val="001F5193"/>
    <w:rsid w:val="001F643B"/>
    <w:rsid w:val="001F68AE"/>
    <w:rsid w:val="001F692A"/>
    <w:rsid w:val="00204645"/>
    <w:rsid w:val="00205D28"/>
    <w:rsid w:val="00207405"/>
    <w:rsid w:val="002074DF"/>
    <w:rsid w:val="0020759A"/>
    <w:rsid w:val="0021038C"/>
    <w:rsid w:val="00214995"/>
    <w:rsid w:val="00214CFB"/>
    <w:rsid w:val="00217266"/>
    <w:rsid w:val="0022171E"/>
    <w:rsid w:val="002228AF"/>
    <w:rsid w:val="00224444"/>
    <w:rsid w:val="00224EA0"/>
    <w:rsid w:val="00227DCE"/>
    <w:rsid w:val="00232850"/>
    <w:rsid w:val="0023433E"/>
    <w:rsid w:val="0023473A"/>
    <w:rsid w:val="00237550"/>
    <w:rsid w:val="0024403A"/>
    <w:rsid w:val="0024614E"/>
    <w:rsid w:val="002468B2"/>
    <w:rsid w:val="00250C0A"/>
    <w:rsid w:val="00250E51"/>
    <w:rsid w:val="00251796"/>
    <w:rsid w:val="0025182A"/>
    <w:rsid w:val="00254042"/>
    <w:rsid w:val="002548E3"/>
    <w:rsid w:val="00260284"/>
    <w:rsid w:val="00263E95"/>
    <w:rsid w:val="00264A4F"/>
    <w:rsid w:val="002665DF"/>
    <w:rsid w:val="00267EF9"/>
    <w:rsid w:val="00270D35"/>
    <w:rsid w:val="00271893"/>
    <w:rsid w:val="00272638"/>
    <w:rsid w:val="00274F24"/>
    <w:rsid w:val="0027529C"/>
    <w:rsid w:val="002759F7"/>
    <w:rsid w:val="002773CF"/>
    <w:rsid w:val="00284D69"/>
    <w:rsid w:val="00287972"/>
    <w:rsid w:val="00287FB6"/>
    <w:rsid w:val="002919BA"/>
    <w:rsid w:val="00291FF1"/>
    <w:rsid w:val="00293811"/>
    <w:rsid w:val="0029653E"/>
    <w:rsid w:val="00297AEE"/>
    <w:rsid w:val="002A2AFB"/>
    <w:rsid w:val="002B1823"/>
    <w:rsid w:val="002B2885"/>
    <w:rsid w:val="002B4279"/>
    <w:rsid w:val="002B584B"/>
    <w:rsid w:val="002D2AE0"/>
    <w:rsid w:val="002D47D5"/>
    <w:rsid w:val="002D4F71"/>
    <w:rsid w:val="002D55D8"/>
    <w:rsid w:val="002D7D15"/>
    <w:rsid w:val="002E46A8"/>
    <w:rsid w:val="002E5E28"/>
    <w:rsid w:val="002F0418"/>
    <w:rsid w:val="002F15BD"/>
    <w:rsid w:val="002F1D07"/>
    <w:rsid w:val="002F2008"/>
    <w:rsid w:val="002F291F"/>
    <w:rsid w:val="002F4D9E"/>
    <w:rsid w:val="00300F21"/>
    <w:rsid w:val="00303B9D"/>
    <w:rsid w:val="00304AD2"/>
    <w:rsid w:val="00305452"/>
    <w:rsid w:val="003058D8"/>
    <w:rsid w:val="00312B0F"/>
    <w:rsid w:val="00313E04"/>
    <w:rsid w:val="00314490"/>
    <w:rsid w:val="00316997"/>
    <w:rsid w:val="00322335"/>
    <w:rsid w:val="00322C38"/>
    <w:rsid w:val="00324704"/>
    <w:rsid w:val="00324B13"/>
    <w:rsid w:val="00327EC0"/>
    <w:rsid w:val="003307B5"/>
    <w:rsid w:val="00330F8A"/>
    <w:rsid w:val="00331B7C"/>
    <w:rsid w:val="00333A49"/>
    <w:rsid w:val="003359E4"/>
    <w:rsid w:val="003403B1"/>
    <w:rsid w:val="003452A1"/>
    <w:rsid w:val="00352B92"/>
    <w:rsid w:val="00353230"/>
    <w:rsid w:val="00353F62"/>
    <w:rsid w:val="00356388"/>
    <w:rsid w:val="00363A35"/>
    <w:rsid w:val="0036430A"/>
    <w:rsid w:val="00365B88"/>
    <w:rsid w:val="00367779"/>
    <w:rsid w:val="00373E9E"/>
    <w:rsid w:val="00383500"/>
    <w:rsid w:val="00383843"/>
    <w:rsid w:val="0038407C"/>
    <w:rsid w:val="00384AB7"/>
    <w:rsid w:val="00386F2F"/>
    <w:rsid w:val="003922A8"/>
    <w:rsid w:val="00392B13"/>
    <w:rsid w:val="00392FE0"/>
    <w:rsid w:val="003947D7"/>
    <w:rsid w:val="00396FC2"/>
    <w:rsid w:val="003A0708"/>
    <w:rsid w:val="003A3734"/>
    <w:rsid w:val="003A5030"/>
    <w:rsid w:val="003A623B"/>
    <w:rsid w:val="003A67CB"/>
    <w:rsid w:val="003A6AA7"/>
    <w:rsid w:val="003A7769"/>
    <w:rsid w:val="003B46C5"/>
    <w:rsid w:val="003B7E6F"/>
    <w:rsid w:val="003C0CB9"/>
    <w:rsid w:val="003C1430"/>
    <w:rsid w:val="003C7EBE"/>
    <w:rsid w:val="003D0E67"/>
    <w:rsid w:val="003D2A3E"/>
    <w:rsid w:val="003D6476"/>
    <w:rsid w:val="003D7415"/>
    <w:rsid w:val="003D74F5"/>
    <w:rsid w:val="003E009B"/>
    <w:rsid w:val="003E0659"/>
    <w:rsid w:val="003E1725"/>
    <w:rsid w:val="003E2BCD"/>
    <w:rsid w:val="003E54CC"/>
    <w:rsid w:val="003E6278"/>
    <w:rsid w:val="003E6D08"/>
    <w:rsid w:val="003F0794"/>
    <w:rsid w:val="003F0E7E"/>
    <w:rsid w:val="003F1E1D"/>
    <w:rsid w:val="003F3396"/>
    <w:rsid w:val="003F5064"/>
    <w:rsid w:val="003F53A3"/>
    <w:rsid w:val="003F5646"/>
    <w:rsid w:val="003F6343"/>
    <w:rsid w:val="003F7BAF"/>
    <w:rsid w:val="0040086D"/>
    <w:rsid w:val="00401E3B"/>
    <w:rsid w:val="00401F04"/>
    <w:rsid w:val="004047DF"/>
    <w:rsid w:val="00406AAC"/>
    <w:rsid w:val="00406C1A"/>
    <w:rsid w:val="00413078"/>
    <w:rsid w:val="0041362B"/>
    <w:rsid w:val="00413848"/>
    <w:rsid w:val="00413BE6"/>
    <w:rsid w:val="004176A4"/>
    <w:rsid w:val="0041782F"/>
    <w:rsid w:val="004213F5"/>
    <w:rsid w:val="0042185B"/>
    <w:rsid w:val="00421E8A"/>
    <w:rsid w:val="0042252F"/>
    <w:rsid w:val="004246B8"/>
    <w:rsid w:val="0042739B"/>
    <w:rsid w:val="00427F18"/>
    <w:rsid w:val="004308E5"/>
    <w:rsid w:val="004321EF"/>
    <w:rsid w:val="00432FA5"/>
    <w:rsid w:val="00433137"/>
    <w:rsid w:val="004354A6"/>
    <w:rsid w:val="004377A4"/>
    <w:rsid w:val="00442699"/>
    <w:rsid w:val="004464C3"/>
    <w:rsid w:val="00451187"/>
    <w:rsid w:val="004517E9"/>
    <w:rsid w:val="0045218C"/>
    <w:rsid w:val="00452AFA"/>
    <w:rsid w:val="004536EA"/>
    <w:rsid w:val="00455DE4"/>
    <w:rsid w:val="0045687F"/>
    <w:rsid w:val="0046017F"/>
    <w:rsid w:val="00463F49"/>
    <w:rsid w:val="00465BE8"/>
    <w:rsid w:val="00475173"/>
    <w:rsid w:val="0047539F"/>
    <w:rsid w:val="00477D65"/>
    <w:rsid w:val="00481D42"/>
    <w:rsid w:val="0048355F"/>
    <w:rsid w:val="00484244"/>
    <w:rsid w:val="00484913"/>
    <w:rsid w:val="00486368"/>
    <w:rsid w:val="004863FA"/>
    <w:rsid w:val="00486893"/>
    <w:rsid w:val="00496AED"/>
    <w:rsid w:val="004A29AF"/>
    <w:rsid w:val="004A2DF3"/>
    <w:rsid w:val="004A6AAB"/>
    <w:rsid w:val="004B4417"/>
    <w:rsid w:val="004B5E3D"/>
    <w:rsid w:val="004B7BC6"/>
    <w:rsid w:val="004B7F4E"/>
    <w:rsid w:val="004C0268"/>
    <w:rsid w:val="004C0D63"/>
    <w:rsid w:val="004C51EF"/>
    <w:rsid w:val="004C6093"/>
    <w:rsid w:val="004D0C6B"/>
    <w:rsid w:val="004D205A"/>
    <w:rsid w:val="004D275B"/>
    <w:rsid w:val="004D500E"/>
    <w:rsid w:val="004D75D8"/>
    <w:rsid w:val="004E0C8B"/>
    <w:rsid w:val="004E152B"/>
    <w:rsid w:val="004E1FFD"/>
    <w:rsid w:val="004E66F3"/>
    <w:rsid w:val="004E6815"/>
    <w:rsid w:val="004E79D7"/>
    <w:rsid w:val="004F03B2"/>
    <w:rsid w:val="004F480D"/>
    <w:rsid w:val="004F6304"/>
    <w:rsid w:val="004F6C6C"/>
    <w:rsid w:val="0050140C"/>
    <w:rsid w:val="0050204F"/>
    <w:rsid w:val="00502714"/>
    <w:rsid w:val="00504202"/>
    <w:rsid w:val="00505B4C"/>
    <w:rsid w:val="00505D0B"/>
    <w:rsid w:val="00505E60"/>
    <w:rsid w:val="0050766C"/>
    <w:rsid w:val="00510815"/>
    <w:rsid w:val="0051127E"/>
    <w:rsid w:val="005131E1"/>
    <w:rsid w:val="005133EF"/>
    <w:rsid w:val="00513432"/>
    <w:rsid w:val="005148BF"/>
    <w:rsid w:val="0052373F"/>
    <w:rsid w:val="005237A0"/>
    <w:rsid w:val="00523C9E"/>
    <w:rsid w:val="00526A24"/>
    <w:rsid w:val="005356C2"/>
    <w:rsid w:val="00535D40"/>
    <w:rsid w:val="005363C9"/>
    <w:rsid w:val="005408A3"/>
    <w:rsid w:val="00540EE6"/>
    <w:rsid w:val="00547A36"/>
    <w:rsid w:val="00547D16"/>
    <w:rsid w:val="0055028F"/>
    <w:rsid w:val="005514FA"/>
    <w:rsid w:val="005521D6"/>
    <w:rsid w:val="0055365B"/>
    <w:rsid w:val="0055666B"/>
    <w:rsid w:val="005572B3"/>
    <w:rsid w:val="00560B22"/>
    <w:rsid w:val="00564E93"/>
    <w:rsid w:val="00571FA8"/>
    <w:rsid w:val="00573544"/>
    <w:rsid w:val="00575DED"/>
    <w:rsid w:val="00580F1F"/>
    <w:rsid w:val="00583ED7"/>
    <w:rsid w:val="005861D6"/>
    <w:rsid w:val="00586EBC"/>
    <w:rsid w:val="00592D09"/>
    <w:rsid w:val="00593500"/>
    <w:rsid w:val="005973EB"/>
    <w:rsid w:val="005A1A67"/>
    <w:rsid w:val="005A1B55"/>
    <w:rsid w:val="005A24AD"/>
    <w:rsid w:val="005A3522"/>
    <w:rsid w:val="005A48B8"/>
    <w:rsid w:val="005B4611"/>
    <w:rsid w:val="005B5651"/>
    <w:rsid w:val="005B64EB"/>
    <w:rsid w:val="005B759B"/>
    <w:rsid w:val="005C5729"/>
    <w:rsid w:val="005D25CA"/>
    <w:rsid w:val="005D2705"/>
    <w:rsid w:val="005D3102"/>
    <w:rsid w:val="005D494A"/>
    <w:rsid w:val="005D4EFA"/>
    <w:rsid w:val="005D5096"/>
    <w:rsid w:val="005D6607"/>
    <w:rsid w:val="005E0A51"/>
    <w:rsid w:val="005E2F6B"/>
    <w:rsid w:val="005E3158"/>
    <w:rsid w:val="005E3264"/>
    <w:rsid w:val="005F434C"/>
    <w:rsid w:val="005F579C"/>
    <w:rsid w:val="005F5FA2"/>
    <w:rsid w:val="00600290"/>
    <w:rsid w:val="00603B78"/>
    <w:rsid w:val="00606785"/>
    <w:rsid w:val="006078F3"/>
    <w:rsid w:val="006123B4"/>
    <w:rsid w:val="006132C4"/>
    <w:rsid w:val="00616604"/>
    <w:rsid w:val="0062058C"/>
    <w:rsid w:val="00625B1B"/>
    <w:rsid w:val="00626ECE"/>
    <w:rsid w:val="00630AF1"/>
    <w:rsid w:val="006329C9"/>
    <w:rsid w:val="00633148"/>
    <w:rsid w:val="0063380C"/>
    <w:rsid w:val="00633DFB"/>
    <w:rsid w:val="0063517C"/>
    <w:rsid w:val="0064433E"/>
    <w:rsid w:val="00650CC0"/>
    <w:rsid w:val="00652FA9"/>
    <w:rsid w:val="006565FD"/>
    <w:rsid w:val="00664B20"/>
    <w:rsid w:val="00666CCC"/>
    <w:rsid w:val="00675587"/>
    <w:rsid w:val="00675592"/>
    <w:rsid w:val="00677107"/>
    <w:rsid w:val="00681387"/>
    <w:rsid w:val="006827E9"/>
    <w:rsid w:val="00685796"/>
    <w:rsid w:val="00687382"/>
    <w:rsid w:val="00691B0E"/>
    <w:rsid w:val="00693787"/>
    <w:rsid w:val="006945B3"/>
    <w:rsid w:val="006A0FC4"/>
    <w:rsid w:val="006A3A1E"/>
    <w:rsid w:val="006A3AC1"/>
    <w:rsid w:val="006A4729"/>
    <w:rsid w:val="006A7B43"/>
    <w:rsid w:val="006B1B14"/>
    <w:rsid w:val="006B2125"/>
    <w:rsid w:val="006B35A3"/>
    <w:rsid w:val="006B5C8A"/>
    <w:rsid w:val="006B7408"/>
    <w:rsid w:val="006C21DF"/>
    <w:rsid w:val="006C3DA0"/>
    <w:rsid w:val="006C6748"/>
    <w:rsid w:val="006D05B8"/>
    <w:rsid w:val="006D433E"/>
    <w:rsid w:val="006D537C"/>
    <w:rsid w:val="006D7FB6"/>
    <w:rsid w:val="006E0755"/>
    <w:rsid w:val="006E5859"/>
    <w:rsid w:val="006E716A"/>
    <w:rsid w:val="006E7597"/>
    <w:rsid w:val="006E7F0F"/>
    <w:rsid w:val="006F444C"/>
    <w:rsid w:val="006F607F"/>
    <w:rsid w:val="006F7795"/>
    <w:rsid w:val="00704EF0"/>
    <w:rsid w:val="00705B58"/>
    <w:rsid w:val="00711BF5"/>
    <w:rsid w:val="00715DA2"/>
    <w:rsid w:val="00721BFF"/>
    <w:rsid w:val="00723965"/>
    <w:rsid w:val="00732208"/>
    <w:rsid w:val="00732642"/>
    <w:rsid w:val="00736A20"/>
    <w:rsid w:val="00736DA5"/>
    <w:rsid w:val="007415D3"/>
    <w:rsid w:val="0074237D"/>
    <w:rsid w:val="007435FA"/>
    <w:rsid w:val="00744361"/>
    <w:rsid w:val="00755922"/>
    <w:rsid w:val="007635E2"/>
    <w:rsid w:val="00764C8C"/>
    <w:rsid w:val="00772213"/>
    <w:rsid w:val="007739A9"/>
    <w:rsid w:val="007749A1"/>
    <w:rsid w:val="007946A6"/>
    <w:rsid w:val="00795B60"/>
    <w:rsid w:val="00797CDC"/>
    <w:rsid w:val="007A04B2"/>
    <w:rsid w:val="007A37A7"/>
    <w:rsid w:val="007A5C75"/>
    <w:rsid w:val="007A703D"/>
    <w:rsid w:val="007A7550"/>
    <w:rsid w:val="007B0555"/>
    <w:rsid w:val="007B4A0A"/>
    <w:rsid w:val="007B5E44"/>
    <w:rsid w:val="007C0A80"/>
    <w:rsid w:val="007C0B1B"/>
    <w:rsid w:val="007C0FCA"/>
    <w:rsid w:val="007C18BA"/>
    <w:rsid w:val="007C1B24"/>
    <w:rsid w:val="007C3DA3"/>
    <w:rsid w:val="007C589A"/>
    <w:rsid w:val="007C6B8C"/>
    <w:rsid w:val="007C6BF0"/>
    <w:rsid w:val="007D2AE8"/>
    <w:rsid w:val="007D5E19"/>
    <w:rsid w:val="007D66B4"/>
    <w:rsid w:val="007D6735"/>
    <w:rsid w:val="007D7CAF"/>
    <w:rsid w:val="007E03EA"/>
    <w:rsid w:val="007E0E35"/>
    <w:rsid w:val="007E5185"/>
    <w:rsid w:val="007E60A4"/>
    <w:rsid w:val="007E7C77"/>
    <w:rsid w:val="007F18B2"/>
    <w:rsid w:val="007F6E02"/>
    <w:rsid w:val="007F74E8"/>
    <w:rsid w:val="00800255"/>
    <w:rsid w:val="00803358"/>
    <w:rsid w:val="00806687"/>
    <w:rsid w:val="008105EA"/>
    <w:rsid w:val="00810EC6"/>
    <w:rsid w:val="00812BA6"/>
    <w:rsid w:val="00815FE6"/>
    <w:rsid w:val="008160B3"/>
    <w:rsid w:val="00820B38"/>
    <w:rsid w:val="0082492F"/>
    <w:rsid w:val="008338F8"/>
    <w:rsid w:val="00835021"/>
    <w:rsid w:val="0083557B"/>
    <w:rsid w:val="00841D87"/>
    <w:rsid w:val="008421E5"/>
    <w:rsid w:val="00843436"/>
    <w:rsid w:val="008511D8"/>
    <w:rsid w:val="00853607"/>
    <w:rsid w:val="008537D3"/>
    <w:rsid w:val="0085618B"/>
    <w:rsid w:val="00856A6F"/>
    <w:rsid w:val="00856E93"/>
    <w:rsid w:val="008579C4"/>
    <w:rsid w:val="00857E40"/>
    <w:rsid w:val="008602CA"/>
    <w:rsid w:val="00860ECB"/>
    <w:rsid w:val="0086180D"/>
    <w:rsid w:val="00861E9E"/>
    <w:rsid w:val="00864C95"/>
    <w:rsid w:val="008655D1"/>
    <w:rsid w:val="008662E9"/>
    <w:rsid w:val="00867948"/>
    <w:rsid w:val="00867B26"/>
    <w:rsid w:val="00870FCC"/>
    <w:rsid w:val="008719AA"/>
    <w:rsid w:val="00871BCD"/>
    <w:rsid w:val="00871FCD"/>
    <w:rsid w:val="00872940"/>
    <w:rsid w:val="00873ECE"/>
    <w:rsid w:val="008777CA"/>
    <w:rsid w:val="00882C63"/>
    <w:rsid w:val="00884116"/>
    <w:rsid w:val="00892A40"/>
    <w:rsid w:val="00892A59"/>
    <w:rsid w:val="008933BF"/>
    <w:rsid w:val="008938A0"/>
    <w:rsid w:val="008943FF"/>
    <w:rsid w:val="0089781F"/>
    <w:rsid w:val="008A0347"/>
    <w:rsid w:val="008A3024"/>
    <w:rsid w:val="008A33BC"/>
    <w:rsid w:val="008A47CA"/>
    <w:rsid w:val="008A750C"/>
    <w:rsid w:val="008A7976"/>
    <w:rsid w:val="008B3DAA"/>
    <w:rsid w:val="008B4C80"/>
    <w:rsid w:val="008B526F"/>
    <w:rsid w:val="008B61FC"/>
    <w:rsid w:val="008B7F7D"/>
    <w:rsid w:val="008C0DC3"/>
    <w:rsid w:val="008C1C42"/>
    <w:rsid w:val="008C5AD5"/>
    <w:rsid w:val="008C66BE"/>
    <w:rsid w:val="008C78CA"/>
    <w:rsid w:val="008C7E7B"/>
    <w:rsid w:val="008D3D0A"/>
    <w:rsid w:val="008D7331"/>
    <w:rsid w:val="008E02EE"/>
    <w:rsid w:val="008E09A3"/>
    <w:rsid w:val="008E22B3"/>
    <w:rsid w:val="008E3829"/>
    <w:rsid w:val="008E69BA"/>
    <w:rsid w:val="008E7145"/>
    <w:rsid w:val="008F14EE"/>
    <w:rsid w:val="008F193C"/>
    <w:rsid w:val="008F213E"/>
    <w:rsid w:val="008F3467"/>
    <w:rsid w:val="008F6D93"/>
    <w:rsid w:val="009014DD"/>
    <w:rsid w:val="00907B35"/>
    <w:rsid w:val="00910830"/>
    <w:rsid w:val="00910BED"/>
    <w:rsid w:val="0091241F"/>
    <w:rsid w:val="00912FE2"/>
    <w:rsid w:val="00915C29"/>
    <w:rsid w:val="00916F73"/>
    <w:rsid w:val="00920CBF"/>
    <w:rsid w:val="0092386A"/>
    <w:rsid w:val="00924845"/>
    <w:rsid w:val="00924CA0"/>
    <w:rsid w:val="00930B7C"/>
    <w:rsid w:val="009318BB"/>
    <w:rsid w:val="009319A5"/>
    <w:rsid w:val="009361E0"/>
    <w:rsid w:val="0094231C"/>
    <w:rsid w:val="00943276"/>
    <w:rsid w:val="009440A2"/>
    <w:rsid w:val="009504BE"/>
    <w:rsid w:val="00950A5B"/>
    <w:rsid w:val="00951775"/>
    <w:rsid w:val="00960222"/>
    <w:rsid w:val="00960672"/>
    <w:rsid w:val="00964851"/>
    <w:rsid w:val="00964C0A"/>
    <w:rsid w:val="009660EF"/>
    <w:rsid w:val="00966E23"/>
    <w:rsid w:val="00967F49"/>
    <w:rsid w:val="00970E8D"/>
    <w:rsid w:val="00971500"/>
    <w:rsid w:val="00971A3D"/>
    <w:rsid w:val="00971C95"/>
    <w:rsid w:val="0098064A"/>
    <w:rsid w:val="00984382"/>
    <w:rsid w:val="0099360F"/>
    <w:rsid w:val="00996474"/>
    <w:rsid w:val="009A376D"/>
    <w:rsid w:val="009A5B4E"/>
    <w:rsid w:val="009A7297"/>
    <w:rsid w:val="009B2A95"/>
    <w:rsid w:val="009C0C31"/>
    <w:rsid w:val="009C17F0"/>
    <w:rsid w:val="009D1022"/>
    <w:rsid w:val="009D6A99"/>
    <w:rsid w:val="009F13DC"/>
    <w:rsid w:val="009F35D3"/>
    <w:rsid w:val="009F55E5"/>
    <w:rsid w:val="009F6BC5"/>
    <w:rsid w:val="00A02650"/>
    <w:rsid w:val="00A04309"/>
    <w:rsid w:val="00A058B5"/>
    <w:rsid w:val="00A11761"/>
    <w:rsid w:val="00A13D0C"/>
    <w:rsid w:val="00A14854"/>
    <w:rsid w:val="00A14F50"/>
    <w:rsid w:val="00A20808"/>
    <w:rsid w:val="00A22DEB"/>
    <w:rsid w:val="00A23259"/>
    <w:rsid w:val="00A24B64"/>
    <w:rsid w:val="00A25E14"/>
    <w:rsid w:val="00A30B7F"/>
    <w:rsid w:val="00A32752"/>
    <w:rsid w:val="00A356DB"/>
    <w:rsid w:val="00A37377"/>
    <w:rsid w:val="00A4514B"/>
    <w:rsid w:val="00A506B8"/>
    <w:rsid w:val="00A5080A"/>
    <w:rsid w:val="00A52106"/>
    <w:rsid w:val="00A537F2"/>
    <w:rsid w:val="00A53BC6"/>
    <w:rsid w:val="00A54138"/>
    <w:rsid w:val="00A5648C"/>
    <w:rsid w:val="00A57E4C"/>
    <w:rsid w:val="00A60DBF"/>
    <w:rsid w:val="00A627D1"/>
    <w:rsid w:val="00A645BD"/>
    <w:rsid w:val="00A7007F"/>
    <w:rsid w:val="00A7139B"/>
    <w:rsid w:val="00A71922"/>
    <w:rsid w:val="00A71B52"/>
    <w:rsid w:val="00A762B0"/>
    <w:rsid w:val="00A772B2"/>
    <w:rsid w:val="00A772F3"/>
    <w:rsid w:val="00A81837"/>
    <w:rsid w:val="00A826CB"/>
    <w:rsid w:val="00A84103"/>
    <w:rsid w:val="00A90B0D"/>
    <w:rsid w:val="00A91932"/>
    <w:rsid w:val="00A9435E"/>
    <w:rsid w:val="00A96315"/>
    <w:rsid w:val="00A96779"/>
    <w:rsid w:val="00AA15AD"/>
    <w:rsid w:val="00AA1644"/>
    <w:rsid w:val="00AA2E2A"/>
    <w:rsid w:val="00AA34E5"/>
    <w:rsid w:val="00AA721B"/>
    <w:rsid w:val="00AB3158"/>
    <w:rsid w:val="00AB79B5"/>
    <w:rsid w:val="00AC0FCB"/>
    <w:rsid w:val="00AC58F5"/>
    <w:rsid w:val="00AD2798"/>
    <w:rsid w:val="00AD3827"/>
    <w:rsid w:val="00AD5B62"/>
    <w:rsid w:val="00AD72D7"/>
    <w:rsid w:val="00AD76D4"/>
    <w:rsid w:val="00AE00A3"/>
    <w:rsid w:val="00AE0662"/>
    <w:rsid w:val="00AE73DC"/>
    <w:rsid w:val="00AF1FFC"/>
    <w:rsid w:val="00AF2767"/>
    <w:rsid w:val="00AF6757"/>
    <w:rsid w:val="00AF769D"/>
    <w:rsid w:val="00B01F19"/>
    <w:rsid w:val="00B03EB9"/>
    <w:rsid w:val="00B041E6"/>
    <w:rsid w:val="00B04590"/>
    <w:rsid w:val="00B04778"/>
    <w:rsid w:val="00B07EA2"/>
    <w:rsid w:val="00B150E9"/>
    <w:rsid w:val="00B153AC"/>
    <w:rsid w:val="00B15E40"/>
    <w:rsid w:val="00B213B5"/>
    <w:rsid w:val="00B25716"/>
    <w:rsid w:val="00B30497"/>
    <w:rsid w:val="00B3163B"/>
    <w:rsid w:val="00B32C4B"/>
    <w:rsid w:val="00B32FF9"/>
    <w:rsid w:val="00B34865"/>
    <w:rsid w:val="00B34D7E"/>
    <w:rsid w:val="00B40A61"/>
    <w:rsid w:val="00B44417"/>
    <w:rsid w:val="00B456C4"/>
    <w:rsid w:val="00B45A55"/>
    <w:rsid w:val="00B476CD"/>
    <w:rsid w:val="00B50109"/>
    <w:rsid w:val="00B535D0"/>
    <w:rsid w:val="00B61471"/>
    <w:rsid w:val="00B634BF"/>
    <w:rsid w:val="00B66115"/>
    <w:rsid w:val="00B6685B"/>
    <w:rsid w:val="00B66BE0"/>
    <w:rsid w:val="00B67CC6"/>
    <w:rsid w:val="00B72989"/>
    <w:rsid w:val="00B732D7"/>
    <w:rsid w:val="00B73F15"/>
    <w:rsid w:val="00B75746"/>
    <w:rsid w:val="00B758D5"/>
    <w:rsid w:val="00B77582"/>
    <w:rsid w:val="00B802C7"/>
    <w:rsid w:val="00B81888"/>
    <w:rsid w:val="00B83461"/>
    <w:rsid w:val="00B841DE"/>
    <w:rsid w:val="00B8439F"/>
    <w:rsid w:val="00B870BF"/>
    <w:rsid w:val="00B93ADD"/>
    <w:rsid w:val="00B95CDF"/>
    <w:rsid w:val="00BA200D"/>
    <w:rsid w:val="00BA2DDF"/>
    <w:rsid w:val="00BA413E"/>
    <w:rsid w:val="00BA70C4"/>
    <w:rsid w:val="00BB0416"/>
    <w:rsid w:val="00BB0C6D"/>
    <w:rsid w:val="00BB1B5C"/>
    <w:rsid w:val="00BB2549"/>
    <w:rsid w:val="00BB2A7D"/>
    <w:rsid w:val="00BB7AFD"/>
    <w:rsid w:val="00BB7BA5"/>
    <w:rsid w:val="00BC3903"/>
    <w:rsid w:val="00BC78BE"/>
    <w:rsid w:val="00BD03CF"/>
    <w:rsid w:val="00BD109B"/>
    <w:rsid w:val="00BD283C"/>
    <w:rsid w:val="00BD3F62"/>
    <w:rsid w:val="00BD4E5D"/>
    <w:rsid w:val="00BD6596"/>
    <w:rsid w:val="00BE01E7"/>
    <w:rsid w:val="00BE1BCC"/>
    <w:rsid w:val="00BE235F"/>
    <w:rsid w:val="00BE2E51"/>
    <w:rsid w:val="00BE32AF"/>
    <w:rsid w:val="00BE6122"/>
    <w:rsid w:val="00BF207B"/>
    <w:rsid w:val="00BF4A51"/>
    <w:rsid w:val="00C01E55"/>
    <w:rsid w:val="00C03B0E"/>
    <w:rsid w:val="00C0424D"/>
    <w:rsid w:val="00C04E70"/>
    <w:rsid w:val="00C06333"/>
    <w:rsid w:val="00C12318"/>
    <w:rsid w:val="00C14CA7"/>
    <w:rsid w:val="00C14D01"/>
    <w:rsid w:val="00C15B95"/>
    <w:rsid w:val="00C222BB"/>
    <w:rsid w:val="00C23052"/>
    <w:rsid w:val="00C25A35"/>
    <w:rsid w:val="00C2798C"/>
    <w:rsid w:val="00C30146"/>
    <w:rsid w:val="00C3221E"/>
    <w:rsid w:val="00C32C64"/>
    <w:rsid w:val="00C351C4"/>
    <w:rsid w:val="00C36171"/>
    <w:rsid w:val="00C414BD"/>
    <w:rsid w:val="00C418DF"/>
    <w:rsid w:val="00C41A74"/>
    <w:rsid w:val="00C44F59"/>
    <w:rsid w:val="00C61D3B"/>
    <w:rsid w:val="00C650D5"/>
    <w:rsid w:val="00C73FC1"/>
    <w:rsid w:val="00C756C1"/>
    <w:rsid w:val="00C77119"/>
    <w:rsid w:val="00C833B3"/>
    <w:rsid w:val="00C8372F"/>
    <w:rsid w:val="00C91EFF"/>
    <w:rsid w:val="00C943E4"/>
    <w:rsid w:val="00C94900"/>
    <w:rsid w:val="00CA0B4E"/>
    <w:rsid w:val="00CA0CDB"/>
    <w:rsid w:val="00CA2FC2"/>
    <w:rsid w:val="00CA7301"/>
    <w:rsid w:val="00CB24AE"/>
    <w:rsid w:val="00CB2D5C"/>
    <w:rsid w:val="00CB3DED"/>
    <w:rsid w:val="00CB3F22"/>
    <w:rsid w:val="00CB46A2"/>
    <w:rsid w:val="00CB4814"/>
    <w:rsid w:val="00CB56C7"/>
    <w:rsid w:val="00CB5D69"/>
    <w:rsid w:val="00CB74F0"/>
    <w:rsid w:val="00CB79A8"/>
    <w:rsid w:val="00CC1049"/>
    <w:rsid w:val="00CC300D"/>
    <w:rsid w:val="00CC4003"/>
    <w:rsid w:val="00CC4440"/>
    <w:rsid w:val="00CC4F9A"/>
    <w:rsid w:val="00CC59B4"/>
    <w:rsid w:val="00CC7A24"/>
    <w:rsid w:val="00CD169F"/>
    <w:rsid w:val="00CD1BF2"/>
    <w:rsid w:val="00CD2C6F"/>
    <w:rsid w:val="00CD68E2"/>
    <w:rsid w:val="00CE1439"/>
    <w:rsid w:val="00CE2BF9"/>
    <w:rsid w:val="00CE4302"/>
    <w:rsid w:val="00CE721C"/>
    <w:rsid w:val="00D04DB5"/>
    <w:rsid w:val="00D06A46"/>
    <w:rsid w:val="00D145EA"/>
    <w:rsid w:val="00D14D27"/>
    <w:rsid w:val="00D1639B"/>
    <w:rsid w:val="00D16EE1"/>
    <w:rsid w:val="00D249C9"/>
    <w:rsid w:val="00D276E3"/>
    <w:rsid w:val="00D320B0"/>
    <w:rsid w:val="00D353F5"/>
    <w:rsid w:val="00D36947"/>
    <w:rsid w:val="00D36A88"/>
    <w:rsid w:val="00D42EE5"/>
    <w:rsid w:val="00D44AB5"/>
    <w:rsid w:val="00D46485"/>
    <w:rsid w:val="00D47ABB"/>
    <w:rsid w:val="00D52ED6"/>
    <w:rsid w:val="00D54D18"/>
    <w:rsid w:val="00D55AC0"/>
    <w:rsid w:val="00D57385"/>
    <w:rsid w:val="00D57D13"/>
    <w:rsid w:val="00D57D52"/>
    <w:rsid w:val="00D57E70"/>
    <w:rsid w:val="00D61DB0"/>
    <w:rsid w:val="00D63D2B"/>
    <w:rsid w:val="00D64335"/>
    <w:rsid w:val="00D6465B"/>
    <w:rsid w:val="00D65378"/>
    <w:rsid w:val="00D679CB"/>
    <w:rsid w:val="00D700D1"/>
    <w:rsid w:val="00D7033B"/>
    <w:rsid w:val="00D708CE"/>
    <w:rsid w:val="00D75C93"/>
    <w:rsid w:val="00D7720B"/>
    <w:rsid w:val="00D774FF"/>
    <w:rsid w:val="00D90E9F"/>
    <w:rsid w:val="00D92B5C"/>
    <w:rsid w:val="00D93348"/>
    <w:rsid w:val="00D97591"/>
    <w:rsid w:val="00DA0098"/>
    <w:rsid w:val="00DA142C"/>
    <w:rsid w:val="00DA3450"/>
    <w:rsid w:val="00DA49DF"/>
    <w:rsid w:val="00DA4C47"/>
    <w:rsid w:val="00DA57DE"/>
    <w:rsid w:val="00DA60E5"/>
    <w:rsid w:val="00DA62B8"/>
    <w:rsid w:val="00DA6629"/>
    <w:rsid w:val="00DB24C4"/>
    <w:rsid w:val="00DB4B51"/>
    <w:rsid w:val="00DB5936"/>
    <w:rsid w:val="00DB7491"/>
    <w:rsid w:val="00DB7654"/>
    <w:rsid w:val="00DC2047"/>
    <w:rsid w:val="00DC45C8"/>
    <w:rsid w:val="00DC5476"/>
    <w:rsid w:val="00DD0A28"/>
    <w:rsid w:val="00DD202B"/>
    <w:rsid w:val="00DD2C8D"/>
    <w:rsid w:val="00DD5160"/>
    <w:rsid w:val="00DD67FE"/>
    <w:rsid w:val="00DE1F67"/>
    <w:rsid w:val="00DF1F57"/>
    <w:rsid w:val="00DF4009"/>
    <w:rsid w:val="00DF43EC"/>
    <w:rsid w:val="00E045F8"/>
    <w:rsid w:val="00E10343"/>
    <w:rsid w:val="00E1316D"/>
    <w:rsid w:val="00E14969"/>
    <w:rsid w:val="00E168F0"/>
    <w:rsid w:val="00E22561"/>
    <w:rsid w:val="00E227BC"/>
    <w:rsid w:val="00E2297F"/>
    <w:rsid w:val="00E25D5B"/>
    <w:rsid w:val="00E26626"/>
    <w:rsid w:val="00E26FDC"/>
    <w:rsid w:val="00E3196C"/>
    <w:rsid w:val="00E32E80"/>
    <w:rsid w:val="00E3426C"/>
    <w:rsid w:val="00E369BB"/>
    <w:rsid w:val="00E37512"/>
    <w:rsid w:val="00E4041D"/>
    <w:rsid w:val="00E415A4"/>
    <w:rsid w:val="00E42EB2"/>
    <w:rsid w:val="00E434C3"/>
    <w:rsid w:val="00E43BA4"/>
    <w:rsid w:val="00E443E0"/>
    <w:rsid w:val="00E4572A"/>
    <w:rsid w:val="00E47656"/>
    <w:rsid w:val="00E519C3"/>
    <w:rsid w:val="00E547B9"/>
    <w:rsid w:val="00E6116F"/>
    <w:rsid w:val="00E6198F"/>
    <w:rsid w:val="00E625E8"/>
    <w:rsid w:val="00E6418A"/>
    <w:rsid w:val="00E67E19"/>
    <w:rsid w:val="00E67FB2"/>
    <w:rsid w:val="00E71DB1"/>
    <w:rsid w:val="00E75027"/>
    <w:rsid w:val="00E76CA6"/>
    <w:rsid w:val="00E82A49"/>
    <w:rsid w:val="00E855C8"/>
    <w:rsid w:val="00E91520"/>
    <w:rsid w:val="00E915A5"/>
    <w:rsid w:val="00E9425B"/>
    <w:rsid w:val="00E95D40"/>
    <w:rsid w:val="00E96FD4"/>
    <w:rsid w:val="00EA5F86"/>
    <w:rsid w:val="00EB0719"/>
    <w:rsid w:val="00EB13E1"/>
    <w:rsid w:val="00EB45C3"/>
    <w:rsid w:val="00EB5CBC"/>
    <w:rsid w:val="00EB7602"/>
    <w:rsid w:val="00EB7B5C"/>
    <w:rsid w:val="00EC2C5E"/>
    <w:rsid w:val="00EC309C"/>
    <w:rsid w:val="00EC3556"/>
    <w:rsid w:val="00EC3C57"/>
    <w:rsid w:val="00EC43CB"/>
    <w:rsid w:val="00EC5800"/>
    <w:rsid w:val="00ED098D"/>
    <w:rsid w:val="00ED18A8"/>
    <w:rsid w:val="00ED201C"/>
    <w:rsid w:val="00ED46A4"/>
    <w:rsid w:val="00ED6605"/>
    <w:rsid w:val="00EE0307"/>
    <w:rsid w:val="00EE0576"/>
    <w:rsid w:val="00EE0989"/>
    <w:rsid w:val="00EE143C"/>
    <w:rsid w:val="00EE2482"/>
    <w:rsid w:val="00EE2EEA"/>
    <w:rsid w:val="00EE40B8"/>
    <w:rsid w:val="00EE518B"/>
    <w:rsid w:val="00EE72F8"/>
    <w:rsid w:val="00EF173F"/>
    <w:rsid w:val="00F00DCD"/>
    <w:rsid w:val="00F0131F"/>
    <w:rsid w:val="00F02686"/>
    <w:rsid w:val="00F03B54"/>
    <w:rsid w:val="00F03D57"/>
    <w:rsid w:val="00F078E1"/>
    <w:rsid w:val="00F07DB4"/>
    <w:rsid w:val="00F07EC3"/>
    <w:rsid w:val="00F1041A"/>
    <w:rsid w:val="00F10B1B"/>
    <w:rsid w:val="00F112BA"/>
    <w:rsid w:val="00F12A92"/>
    <w:rsid w:val="00F1635A"/>
    <w:rsid w:val="00F16A00"/>
    <w:rsid w:val="00F20B8A"/>
    <w:rsid w:val="00F231C1"/>
    <w:rsid w:val="00F233CF"/>
    <w:rsid w:val="00F32D63"/>
    <w:rsid w:val="00F357EA"/>
    <w:rsid w:val="00F361E1"/>
    <w:rsid w:val="00F37993"/>
    <w:rsid w:val="00F4053C"/>
    <w:rsid w:val="00F40B4F"/>
    <w:rsid w:val="00F42FF3"/>
    <w:rsid w:val="00F44160"/>
    <w:rsid w:val="00F4488D"/>
    <w:rsid w:val="00F475D6"/>
    <w:rsid w:val="00F518D8"/>
    <w:rsid w:val="00F5366D"/>
    <w:rsid w:val="00F53FDA"/>
    <w:rsid w:val="00F55299"/>
    <w:rsid w:val="00F5538B"/>
    <w:rsid w:val="00F56C91"/>
    <w:rsid w:val="00F57BAE"/>
    <w:rsid w:val="00F61B52"/>
    <w:rsid w:val="00F66BA4"/>
    <w:rsid w:val="00F71934"/>
    <w:rsid w:val="00F7434E"/>
    <w:rsid w:val="00F754DA"/>
    <w:rsid w:val="00F75EAB"/>
    <w:rsid w:val="00F80CBD"/>
    <w:rsid w:val="00F81995"/>
    <w:rsid w:val="00F83437"/>
    <w:rsid w:val="00F84199"/>
    <w:rsid w:val="00F84468"/>
    <w:rsid w:val="00F8537E"/>
    <w:rsid w:val="00F85C81"/>
    <w:rsid w:val="00F866DE"/>
    <w:rsid w:val="00F87058"/>
    <w:rsid w:val="00F920A0"/>
    <w:rsid w:val="00F96D85"/>
    <w:rsid w:val="00F97238"/>
    <w:rsid w:val="00FA0072"/>
    <w:rsid w:val="00FA0416"/>
    <w:rsid w:val="00FA2072"/>
    <w:rsid w:val="00FA39DF"/>
    <w:rsid w:val="00FA7290"/>
    <w:rsid w:val="00FB07B3"/>
    <w:rsid w:val="00FB1B16"/>
    <w:rsid w:val="00FB1E50"/>
    <w:rsid w:val="00FB42EF"/>
    <w:rsid w:val="00FB4DB7"/>
    <w:rsid w:val="00FC0B5D"/>
    <w:rsid w:val="00FC34DD"/>
    <w:rsid w:val="00FC60AA"/>
    <w:rsid w:val="00FC6A58"/>
    <w:rsid w:val="00FC6C19"/>
    <w:rsid w:val="00FD0ACE"/>
    <w:rsid w:val="00FD17D6"/>
    <w:rsid w:val="00FD28F3"/>
    <w:rsid w:val="00FD4959"/>
    <w:rsid w:val="00FD4CA4"/>
    <w:rsid w:val="00FD60B5"/>
    <w:rsid w:val="00FD7A40"/>
    <w:rsid w:val="00FE6CDC"/>
    <w:rsid w:val="00FF1DE7"/>
    <w:rsid w:val="00F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B23C9CA"/>
  <w15:docId w15:val="{3A107ACD-EF77-4469-AD8E-23FCC81F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840"/>
    <w:rPr>
      <w:sz w:val="24"/>
      <w:szCs w:val="24"/>
      <w:lang w:eastAsia="es-ES_tradnl"/>
    </w:rPr>
  </w:style>
  <w:style w:type="paragraph" w:styleId="Ttulo1">
    <w:name w:val="heading 1"/>
    <w:basedOn w:val="Normal"/>
    <w:link w:val="Ttulo1Car"/>
    <w:uiPriority w:val="99"/>
    <w:qFormat/>
    <w:rsid w:val="006E0755"/>
    <w:pPr>
      <w:pBdr>
        <w:bottom w:val="single" w:sz="12" w:space="1" w:color="C8C3BA"/>
      </w:pBdr>
      <w:spacing w:before="482" w:after="238" w:line="276" w:lineRule="auto"/>
      <w:outlineLvl w:val="0"/>
    </w:pPr>
    <w:rPr>
      <w:b/>
      <w:color w:val="956B43"/>
      <w:kern w:val="36"/>
      <w:sz w:val="48"/>
      <w:szCs w:val="20"/>
    </w:rPr>
  </w:style>
  <w:style w:type="paragraph" w:styleId="Ttulo2">
    <w:name w:val="heading 2"/>
    <w:basedOn w:val="Normal"/>
    <w:link w:val="Ttulo2Car"/>
    <w:uiPriority w:val="99"/>
    <w:qFormat/>
    <w:rsid w:val="006E0755"/>
    <w:pPr>
      <w:spacing w:before="100" w:beforeAutospacing="1" w:line="276" w:lineRule="auto"/>
      <w:outlineLvl w:val="1"/>
    </w:pPr>
    <w:rPr>
      <w:b/>
      <w:color w:val="71685A"/>
      <w:sz w:val="36"/>
      <w:szCs w:val="20"/>
    </w:rPr>
  </w:style>
  <w:style w:type="paragraph" w:styleId="Ttulo3">
    <w:name w:val="heading 3"/>
    <w:basedOn w:val="Normal"/>
    <w:link w:val="Ttulo3Car"/>
    <w:uiPriority w:val="99"/>
    <w:qFormat/>
    <w:rsid w:val="006E0755"/>
    <w:pPr>
      <w:spacing w:before="198" w:line="276" w:lineRule="auto"/>
      <w:outlineLvl w:val="2"/>
    </w:pPr>
    <w:rPr>
      <w:b/>
      <w:color w:val="544D43"/>
      <w:sz w:val="27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E0755"/>
    <w:rPr>
      <w:rFonts w:cs="Times New Roman"/>
      <w:b/>
      <w:color w:val="956B43"/>
      <w:kern w:val="36"/>
      <w:sz w:val="4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6E0755"/>
    <w:rPr>
      <w:rFonts w:cs="Times New Roman"/>
      <w:b/>
      <w:color w:val="71685A"/>
      <w:sz w:val="3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6E0755"/>
    <w:rPr>
      <w:rFonts w:cs="Times New Roman"/>
      <w:b/>
      <w:color w:val="544D43"/>
      <w:sz w:val="27"/>
    </w:rPr>
  </w:style>
  <w:style w:type="paragraph" w:styleId="Encabezado">
    <w:name w:val="header"/>
    <w:basedOn w:val="Normal"/>
    <w:link w:val="EncabezadoCar"/>
    <w:uiPriority w:val="99"/>
    <w:rsid w:val="0021038C"/>
    <w:pPr>
      <w:tabs>
        <w:tab w:val="center" w:pos="4252"/>
        <w:tab w:val="right" w:pos="8504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21038C"/>
    <w:rPr>
      <w:rFonts w:cs="Times New Roman"/>
      <w:sz w:val="24"/>
    </w:rPr>
  </w:style>
  <w:style w:type="paragraph" w:styleId="Piedepgina">
    <w:name w:val="footer"/>
    <w:basedOn w:val="Normal"/>
    <w:link w:val="PiedepginaCar"/>
    <w:uiPriority w:val="99"/>
    <w:rsid w:val="0021038C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1038C"/>
    <w:rPr>
      <w:rFonts w:cs="Times New Roman"/>
      <w:sz w:val="24"/>
    </w:rPr>
  </w:style>
  <w:style w:type="character" w:styleId="Hipervnculo">
    <w:name w:val="Hyperlink"/>
    <w:basedOn w:val="Fuentedeprrafopredeter"/>
    <w:uiPriority w:val="99"/>
    <w:rsid w:val="0021038C"/>
    <w:rPr>
      <w:rFonts w:cs="Times New Roman"/>
      <w:color w:val="E68200"/>
      <w:u w:val="single"/>
    </w:rPr>
  </w:style>
  <w:style w:type="paragraph" w:styleId="NormalWeb">
    <w:name w:val="Normal (Web)"/>
    <w:basedOn w:val="Normal"/>
    <w:uiPriority w:val="99"/>
    <w:rsid w:val="0021038C"/>
    <w:pPr>
      <w:spacing w:before="100" w:beforeAutospacing="1" w:after="119"/>
    </w:pPr>
    <w:rPr>
      <w:color w:val="000000"/>
    </w:rPr>
  </w:style>
  <w:style w:type="paragraph" w:customStyle="1" w:styleId="western">
    <w:name w:val="western"/>
    <w:basedOn w:val="Normal"/>
    <w:uiPriority w:val="99"/>
    <w:rsid w:val="0021038C"/>
    <w:pPr>
      <w:spacing w:before="100" w:beforeAutospacing="1" w:after="119"/>
    </w:pPr>
    <w:rPr>
      <w:color w:val="000000"/>
    </w:rPr>
  </w:style>
  <w:style w:type="character" w:styleId="Hipervnculovisitado">
    <w:name w:val="FollowedHyperlink"/>
    <w:basedOn w:val="Fuentedeprrafopredeter"/>
    <w:uiPriority w:val="99"/>
    <w:rsid w:val="006E0755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6E0755"/>
    <w:pPr>
      <w:spacing w:before="100" w:beforeAutospacing="1" w:after="119"/>
    </w:pPr>
    <w:rPr>
      <w:color w:val="000000"/>
    </w:rPr>
  </w:style>
  <w:style w:type="paragraph" w:customStyle="1" w:styleId="cjk">
    <w:name w:val="cjk"/>
    <w:basedOn w:val="Normal"/>
    <w:uiPriority w:val="99"/>
    <w:rsid w:val="006E0755"/>
    <w:pPr>
      <w:spacing w:before="100" w:beforeAutospacing="1" w:after="119"/>
    </w:pPr>
    <w:rPr>
      <w:color w:val="000000"/>
    </w:rPr>
  </w:style>
  <w:style w:type="paragraph" w:customStyle="1" w:styleId="ctl">
    <w:name w:val="ctl"/>
    <w:basedOn w:val="Normal"/>
    <w:uiPriority w:val="99"/>
    <w:rsid w:val="006E0755"/>
    <w:pPr>
      <w:spacing w:before="100" w:beforeAutospacing="1" w:after="119"/>
    </w:pPr>
    <w:rPr>
      <w:color w:val="000000"/>
    </w:rPr>
  </w:style>
  <w:style w:type="paragraph" w:styleId="Textodeglobo">
    <w:name w:val="Balloon Text"/>
    <w:basedOn w:val="Normal"/>
    <w:link w:val="TextodegloboCar"/>
    <w:uiPriority w:val="99"/>
    <w:rsid w:val="004354A6"/>
    <w:rPr>
      <w:rFonts w:ascii="Segoe UI" w:hAnsi="Segoe UI"/>
      <w:sz w:val="18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354A6"/>
    <w:rPr>
      <w:rFonts w:ascii="Segoe UI" w:hAnsi="Segoe UI" w:cs="Times New Roman"/>
      <w:sz w:val="18"/>
    </w:rPr>
  </w:style>
  <w:style w:type="paragraph" w:customStyle="1" w:styleId="Textbody">
    <w:name w:val="Text body"/>
    <w:basedOn w:val="Normal"/>
    <w:uiPriority w:val="99"/>
    <w:rsid w:val="00971500"/>
    <w:pPr>
      <w:widowControl w:val="0"/>
      <w:suppressAutoHyphens/>
      <w:autoSpaceDN w:val="0"/>
      <w:spacing w:after="120"/>
      <w:textAlignment w:val="baseline"/>
    </w:pPr>
    <w:rPr>
      <w:rFonts w:cs="Tahoma"/>
      <w:kern w:val="3"/>
    </w:rPr>
  </w:style>
  <w:style w:type="paragraph" w:styleId="Prrafodelista">
    <w:name w:val="List Paragraph"/>
    <w:basedOn w:val="Normal"/>
    <w:uiPriority w:val="34"/>
    <w:qFormat/>
    <w:rsid w:val="002718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0A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rsid w:val="00274F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274F24"/>
    <w:rPr>
      <w:rFonts w:cs="Times New Roman"/>
    </w:rPr>
  </w:style>
  <w:style w:type="character" w:styleId="Refdenotaalpie">
    <w:name w:val="footnote reference"/>
    <w:basedOn w:val="Fuentedeprrafopredeter"/>
    <w:uiPriority w:val="99"/>
    <w:rsid w:val="00274F24"/>
    <w:rPr>
      <w:rFonts w:cs="Times New Roman"/>
      <w:vertAlign w:val="superscript"/>
    </w:rPr>
  </w:style>
  <w:style w:type="paragraph" w:styleId="TtuloTDC">
    <w:name w:val="TOC Heading"/>
    <w:basedOn w:val="Ttulo1"/>
    <w:next w:val="Normal"/>
    <w:uiPriority w:val="99"/>
    <w:qFormat/>
    <w:rsid w:val="00BA70C4"/>
    <w:pPr>
      <w:keepNext/>
      <w:keepLines/>
      <w:pBdr>
        <w:bottom w:val="none" w:sz="0" w:space="0" w:color="auto"/>
      </w:pBdr>
      <w:spacing w:before="240" w:after="0" w:line="259" w:lineRule="auto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TDC1">
    <w:name w:val="toc 1"/>
    <w:basedOn w:val="Normal"/>
    <w:next w:val="Normal"/>
    <w:autoRedefine/>
    <w:uiPriority w:val="99"/>
    <w:locked/>
    <w:rsid w:val="00BA70C4"/>
  </w:style>
  <w:style w:type="paragraph" w:styleId="TDC2">
    <w:name w:val="toc 2"/>
    <w:basedOn w:val="Normal"/>
    <w:next w:val="Normal"/>
    <w:autoRedefine/>
    <w:uiPriority w:val="99"/>
    <w:locked/>
    <w:rsid w:val="00BA70C4"/>
    <w:pPr>
      <w:ind w:left="240"/>
    </w:pPr>
  </w:style>
  <w:style w:type="paragraph" w:styleId="Revisin">
    <w:name w:val="Revision"/>
    <w:hidden/>
    <w:uiPriority w:val="99"/>
    <w:semiHidden/>
    <w:rsid w:val="0046017F"/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061A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61A4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1A40"/>
    <w:rPr>
      <w:sz w:val="20"/>
      <w:szCs w:val="20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61A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A40"/>
    <w:rPr>
      <w:b/>
      <w:bCs/>
      <w:sz w:val="20"/>
      <w:szCs w:val="20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7CCEF-E69F-0F40-9CC8-AE6A3DCE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2933</Words>
  <Characters>16135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Programa 2017-2019            Consejería de Salud – Escuela Andaluza de Salud</vt:lpstr>
    </vt:vector>
  </TitlesOfParts>
  <Company/>
  <LinksUpToDate>false</LinksUpToDate>
  <CharactersWithSpaces>19030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Programa 2017-2019            Consejería de Salud – Escuela Andaluza de Salud</dc:title>
  <dc:subject/>
  <dc:creator>Gema García Megido</dc:creator>
  <cp:keywords/>
  <dc:description/>
  <cp:lastModifiedBy>Andrés Cabrera León</cp:lastModifiedBy>
  <cp:revision>2</cp:revision>
  <cp:lastPrinted>2018-12-10T09:46:00Z</cp:lastPrinted>
  <dcterms:created xsi:type="dcterms:W3CDTF">2018-12-18T12:16:00Z</dcterms:created>
  <dcterms:modified xsi:type="dcterms:W3CDTF">2018-12-18T12:16:00Z</dcterms:modified>
</cp:coreProperties>
</file>