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BD" w:rsidRDefault="00DA54A0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3F9791" wp14:editId="31A67091">
                <wp:simplePos x="0" y="0"/>
                <wp:positionH relativeFrom="leftMargin">
                  <wp:posOffset>851535</wp:posOffset>
                </wp:positionH>
                <wp:positionV relativeFrom="paragraph">
                  <wp:posOffset>0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74AB9A" id="Grupo 5" o:spid="_x0000_s1026" style="position:absolute;margin-left:67.05pt;margin-top:0;width:14.4pt;height:15.2pt;z-index:251659264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 w:rsidR="001D6DE0">
        <w:rPr>
          <w:b/>
          <w:color w:val="FF0000"/>
        </w:rPr>
        <w:t xml:space="preserve">Indicaciones operativas </w:t>
      </w:r>
      <w:r w:rsidR="001D6DE0" w:rsidRPr="001D6DE0">
        <w:rPr>
          <w:b/>
          <w:color w:val="000000" w:themeColor="text1"/>
        </w:rPr>
        <w:t xml:space="preserve">sobre Información y Protección a las personas usuarias y </w:t>
      </w:r>
      <w:r w:rsidR="00873C1F" w:rsidRPr="00873C1F">
        <w:rPr>
          <w:b/>
          <w:color w:val="FF0000"/>
        </w:rPr>
        <w:t>D17</w:t>
      </w:r>
      <w:r w:rsidR="00873C1F" w:rsidRPr="00873C1F">
        <w:t xml:space="preserve"> </w:t>
      </w:r>
      <w:r w:rsidR="00873C1F" w:rsidRPr="00873C1F">
        <w:rPr>
          <w:b/>
        </w:rPr>
        <w:t>Compromiso de cumplir las obligaciones sobre información y protección a las personas usuarias, complicaciones y contraindicaciones, y consentimiento informado</w:t>
      </w:r>
      <w:r w:rsidR="00873C1F">
        <w:rPr>
          <w:b/>
        </w:rPr>
        <w:t>:</w:t>
      </w:r>
    </w:p>
    <w:p w:rsidR="00873C1F" w:rsidRDefault="00873C1F">
      <w:pPr>
        <w:rPr>
          <w:b/>
        </w:rPr>
      </w:pPr>
    </w:p>
    <w:p w:rsidR="00873C1F" w:rsidRPr="00DA54A0" w:rsidRDefault="00873C1F" w:rsidP="00873C1F">
      <w:r w:rsidRPr="001D6DE0">
        <w:rPr>
          <w:b/>
          <w:color w:val="FF0000"/>
        </w:rPr>
        <w:t>Indicaciones operativas</w:t>
      </w:r>
      <w:r>
        <w:rPr>
          <w:b/>
        </w:rPr>
        <w:t xml:space="preserve"> </w:t>
      </w:r>
      <w:r w:rsidRPr="00DA54A0">
        <w:t xml:space="preserve">sobre Información y Protección a las personas usuarias: </w:t>
      </w:r>
    </w:p>
    <w:p w:rsidR="00873C1F" w:rsidRPr="004232D8" w:rsidRDefault="00873C1F" w:rsidP="00873C1F">
      <w:pPr>
        <w:pStyle w:val="Prrafodelista"/>
        <w:numPr>
          <w:ilvl w:val="0"/>
          <w:numId w:val="3"/>
        </w:numPr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</w:rPr>
        <w:t xml:space="preserve">Se realizan las comprobaciones sobre edad, incapacitación y condiciones para negarse a la aplicación de las técnicas respecto a los requisitos establecidos en el artículo 22 del Decreto 71/2017 antes de acordar la cita. </w:t>
      </w:r>
    </w:p>
    <w:p w:rsidR="00873C1F" w:rsidRPr="004232D8" w:rsidRDefault="00873C1F" w:rsidP="00873C1F">
      <w:pPr>
        <w:pStyle w:val="Prrafodelista"/>
        <w:spacing w:before="240" w:after="240"/>
        <w:jc w:val="both"/>
        <w:rPr>
          <w:rFonts w:cstheme="minorHAnsi"/>
          <w:b/>
        </w:rPr>
      </w:pPr>
    </w:p>
    <w:p w:rsidR="00873C1F" w:rsidRPr="004232D8" w:rsidRDefault="00873C1F" w:rsidP="00873C1F">
      <w:pPr>
        <w:pStyle w:val="Prrafodelista"/>
        <w:numPr>
          <w:ilvl w:val="0"/>
          <w:numId w:val="3"/>
        </w:numPr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</w:rPr>
        <w:t>Disponer de un documento que incluya los aspectos genéricos, de cuidados de la técnica a aplicar, sus posibles complicaciones y contraindicaciones</w:t>
      </w:r>
      <w:r w:rsidRPr="004232D8">
        <w:rPr>
          <w:rFonts w:cstheme="minorHAnsi"/>
          <w:b/>
        </w:rPr>
        <w:t xml:space="preserve"> </w:t>
      </w:r>
      <w:r w:rsidRPr="004232D8">
        <w:rPr>
          <w:rFonts w:cstheme="minorHAnsi"/>
        </w:rPr>
        <w:t xml:space="preserve">con las características definidas en los artículos 17, 18, 19 y 21 del Decreto 71/2017 </w:t>
      </w:r>
      <w:r w:rsidRPr="004232D8">
        <w:rPr>
          <w:rFonts w:cstheme="minorHAnsi"/>
          <w:color w:val="FF0000"/>
        </w:rPr>
        <w:t>(</w:t>
      </w:r>
      <w:r w:rsidRPr="004232D8">
        <w:rPr>
          <w:rFonts w:cstheme="minorHAnsi"/>
          <w:b/>
          <w:color w:val="FF0000"/>
        </w:rPr>
        <w:t>D15</w:t>
      </w:r>
      <w:r w:rsidRPr="004232D8">
        <w:rPr>
          <w:rFonts w:cstheme="minorHAnsi"/>
          <w:color w:val="FF0000"/>
        </w:rPr>
        <w:t>)</w:t>
      </w:r>
      <w:r w:rsidRPr="004232D8">
        <w:rPr>
          <w:rFonts w:cstheme="minorHAnsi"/>
        </w:rPr>
        <w:t xml:space="preserve">. Se le entregará al usuario en el momento en que se concrete la cita por el medio indicado por el usuario. </w:t>
      </w:r>
    </w:p>
    <w:p w:rsidR="00873C1F" w:rsidRPr="004232D8" w:rsidRDefault="00873C1F" w:rsidP="00873C1F">
      <w:pPr>
        <w:pStyle w:val="Prrafodelista"/>
        <w:rPr>
          <w:rFonts w:cstheme="minorHAnsi"/>
          <w:b/>
        </w:rPr>
      </w:pPr>
    </w:p>
    <w:p w:rsidR="00873C1F" w:rsidRPr="004232D8" w:rsidRDefault="00873C1F" w:rsidP="00873C1F">
      <w:pPr>
        <w:pStyle w:val="Prrafodelista"/>
        <w:numPr>
          <w:ilvl w:val="0"/>
          <w:numId w:val="3"/>
        </w:numPr>
        <w:spacing w:before="240" w:after="240"/>
        <w:jc w:val="both"/>
        <w:rPr>
          <w:rFonts w:cstheme="minorHAnsi"/>
          <w:b/>
          <w:u w:val="single"/>
        </w:rPr>
      </w:pPr>
      <w:r w:rsidRPr="004232D8">
        <w:rPr>
          <w:rFonts w:cstheme="minorHAnsi"/>
        </w:rPr>
        <w:t xml:space="preserve">Disponer de un modelo de documento de consentimiento informado con las características del anexo II del Decreto 71/2017 </w:t>
      </w:r>
      <w:r w:rsidRPr="004232D8">
        <w:rPr>
          <w:rFonts w:cstheme="minorHAnsi"/>
          <w:color w:val="FF0000"/>
        </w:rPr>
        <w:t>(</w:t>
      </w:r>
      <w:r w:rsidRPr="004232D8">
        <w:rPr>
          <w:rFonts w:cstheme="minorHAnsi"/>
          <w:b/>
          <w:color w:val="FF0000"/>
        </w:rPr>
        <w:t>D16</w:t>
      </w:r>
      <w:r w:rsidRPr="004232D8">
        <w:rPr>
          <w:rFonts w:cstheme="minorHAnsi"/>
          <w:color w:val="FF0000"/>
        </w:rPr>
        <w:t>)</w:t>
      </w:r>
      <w:r w:rsidRPr="004232D8">
        <w:rPr>
          <w:rFonts w:cstheme="minorHAnsi"/>
        </w:rPr>
        <w:t xml:space="preserve">. Dicho documento será firmado por el usuario y el aplicador el día de la cita y con anterioridad a la aplicación de la técnica. En todo caso tras recibir las comprobaciones e información de los puntos anteriores. Se archivará en el establecimiento / instalación de manera </w:t>
      </w:r>
      <w:r w:rsidRPr="004232D8">
        <w:rPr>
          <w:rFonts w:cstheme="minorHAnsi"/>
          <w:u w:val="single"/>
        </w:rPr>
        <w:t>ordenada por fecha al menos 5 años.</w:t>
      </w:r>
    </w:p>
    <w:p w:rsidR="00873C1F" w:rsidRDefault="00873C1F" w:rsidP="00873C1F">
      <w:pPr>
        <w:ind w:left="360"/>
        <w:rPr>
          <w:b/>
        </w:rPr>
      </w:pPr>
    </w:p>
    <w:p w:rsidR="00873C1F" w:rsidRDefault="00873C1F" w:rsidP="001D6DE0">
      <w:pPr>
        <w:rPr>
          <w:b/>
        </w:rPr>
      </w:pPr>
      <w:r w:rsidRPr="00873C1F">
        <w:rPr>
          <w:b/>
          <w:color w:val="FF0000"/>
        </w:rPr>
        <w:t>D15</w:t>
      </w:r>
      <w:r>
        <w:rPr>
          <w:b/>
        </w:rPr>
        <w:t xml:space="preserve"> </w:t>
      </w:r>
      <w:r>
        <w:rPr>
          <w:b/>
        </w:rPr>
        <w:t>Incluir características establecidas en artículos 17, 18, 19 y 21 del Decreto 71/2017</w:t>
      </w:r>
    </w:p>
    <w:p w:rsidR="00873C1F" w:rsidRDefault="00873C1F" w:rsidP="00873C1F">
      <w:pPr>
        <w:pStyle w:val="Prrafodelista"/>
        <w:numPr>
          <w:ilvl w:val="0"/>
          <w:numId w:val="4"/>
        </w:numPr>
      </w:pPr>
      <w:r w:rsidRPr="00873C1F">
        <w:t>Aspectos genéricos de las técnicas que aplican</w:t>
      </w:r>
      <w:r>
        <w:t xml:space="preserve"> (describir</w:t>
      </w:r>
      <w:r w:rsidRPr="00873C1F">
        <w:t xml:space="preserve">): </w:t>
      </w:r>
    </w:p>
    <w:p w:rsidR="00873C1F" w:rsidRDefault="00873C1F" w:rsidP="00873C1F">
      <w:pPr>
        <w:pStyle w:val="Prrafodelista"/>
        <w:ind w:left="1080"/>
      </w:pPr>
    </w:p>
    <w:p w:rsidR="00873C1F" w:rsidRPr="00873C1F" w:rsidRDefault="00873C1F" w:rsidP="00873C1F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873C1F">
        <w:rPr>
          <w:color w:val="A6A6A6" w:themeColor="background1" w:themeShade="A6"/>
        </w:rPr>
        <w:t>(describir)</w:t>
      </w:r>
    </w:p>
    <w:p w:rsidR="00873C1F" w:rsidRPr="00873C1F" w:rsidRDefault="00873C1F" w:rsidP="00873C1F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873C1F">
        <w:rPr>
          <w:color w:val="A6A6A6" w:themeColor="background1" w:themeShade="A6"/>
        </w:rPr>
        <w:t>(describir)</w:t>
      </w:r>
    </w:p>
    <w:p w:rsidR="00873C1F" w:rsidRPr="00873C1F" w:rsidRDefault="00873C1F" w:rsidP="00873C1F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873C1F">
        <w:rPr>
          <w:color w:val="A6A6A6" w:themeColor="background1" w:themeShade="A6"/>
        </w:rPr>
        <w:t>(describir)</w:t>
      </w:r>
    </w:p>
    <w:p w:rsidR="00873C1F" w:rsidRDefault="00873C1F" w:rsidP="00873C1F"/>
    <w:p w:rsidR="00873C1F" w:rsidRDefault="00873C1F" w:rsidP="00873C1F"/>
    <w:p w:rsidR="00873C1F" w:rsidRPr="00873C1F" w:rsidRDefault="00873C1F" w:rsidP="00873C1F"/>
    <w:p w:rsidR="00873C1F" w:rsidRDefault="00873C1F" w:rsidP="00873C1F">
      <w:pPr>
        <w:pStyle w:val="Prrafodelista"/>
        <w:numPr>
          <w:ilvl w:val="0"/>
          <w:numId w:val="4"/>
        </w:numPr>
      </w:pPr>
      <w:r w:rsidRPr="00873C1F">
        <w:t>Cuidados de las técnicas que se aplican (describir)</w:t>
      </w:r>
      <w:r>
        <w:t>:</w:t>
      </w:r>
    </w:p>
    <w:p w:rsidR="00873C1F" w:rsidRDefault="00873C1F" w:rsidP="00873C1F">
      <w:pPr>
        <w:pStyle w:val="Prrafodelista"/>
        <w:ind w:left="1080"/>
      </w:pPr>
    </w:p>
    <w:p w:rsidR="00873C1F" w:rsidRPr="00873C1F" w:rsidRDefault="00873C1F" w:rsidP="00873C1F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873C1F">
        <w:rPr>
          <w:color w:val="A6A6A6" w:themeColor="background1" w:themeShade="A6"/>
        </w:rPr>
        <w:t>(describir)</w:t>
      </w:r>
    </w:p>
    <w:p w:rsidR="00873C1F" w:rsidRPr="00873C1F" w:rsidRDefault="00873C1F" w:rsidP="00873C1F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873C1F">
        <w:rPr>
          <w:color w:val="A6A6A6" w:themeColor="background1" w:themeShade="A6"/>
        </w:rPr>
        <w:t>(describir)</w:t>
      </w:r>
    </w:p>
    <w:p w:rsidR="00873C1F" w:rsidRPr="00873C1F" w:rsidRDefault="00873C1F" w:rsidP="00873C1F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873C1F">
        <w:rPr>
          <w:color w:val="A6A6A6" w:themeColor="background1" w:themeShade="A6"/>
        </w:rPr>
        <w:t>(describir)</w:t>
      </w:r>
    </w:p>
    <w:p w:rsidR="00873C1F" w:rsidRPr="00873C1F" w:rsidRDefault="00873C1F" w:rsidP="00873C1F">
      <w:pPr>
        <w:pStyle w:val="Prrafodelista"/>
        <w:ind w:left="1800"/>
        <w:rPr>
          <w:b/>
        </w:rPr>
      </w:pPr>
    </w:p>
    <w:p w:rsidR="00873C1F" w:rsidRDefault="00873C1F" w:rsidP="00873C1F"/>
    <w:p w:rsidR="00873C1F" w:rsidRDefault="00873C1F" w:rsidP="00873C1F"/>
    <w:p w:rsidR="00873C1F" w:rsidRDefault="00873C1F" w:rsidP="00873C1F"/>
    <w:p w:rsidR="001D6DE0" w:rsidRDefault="001D6DE0" w:rsidP="00873C1F"/>
    <w:p w:rsidR="00873C1F" w:rsidRDefault="00873C1F" w:rsidP="00873C1F">
      <w:pPr>
        <w:pStyle w:val="Prrafodelista"/>
        <w:numPr>
          <w:ilvl w:val="0"/>
          <w:numId w:val="4"/>
        </w:numPr>
      </w:pPr>
      <w:r>
        <w:lastRenderedPageBreak/>
        <w:t xml:space="preserve">Posibles complicaciones y contraindicaciones </w:t>
      </w:r>
      <w:r w:rsidR="001D6DE0">
        <w:t>(describir):</w:t>
      </w:r>
    </w:p>
    <w:p w:rsidR="001D6DE0" w:rsidRPr="001D6DE0" w:rsidRDefault="001D6DE0" w:rsidP="001D6DE0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1D6DE0">
        <w:rPr>
          <w:color w:val="A6A6A6" w:themeColor="background1" w:themeShade="A6"/>
        </w:rPr>
        <w:t>(describir)</w:t>
      </w:r>
    </w:p>
    <w:p w:rsidR="001D6DE0" w:rsidRPr="001D6DE0" w:rsidRDefault="001D6DE0" w:rsidP="001D6DE0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1D6DE0">
        <w:rPr>
          <w:color w:val="A6A6A6" w:themeColor="background1" w:themeShade="A6"/>
        </w:rPr>
        <w:t>(describir)</w:t>
      </w:r>
    </w:p>
    <w:p w:rsidR="001D6DE0" w:rsidRPr="001D6DE0" w:rsidRDefault="001D6DE0" w:rsidP="001D6DE0">
      <w:pPr>
        <w:pStyle w:val="Prrafodelista"/>
        <w:numPr>
          <w:ilvl w:val="1"/>
          <w:numId w:val="4"/>
        </w:numPr>
        <w:rPr>
          <w:color w:val="A6A6A6" w:themeColor="background1" w:themeShade="A6"/>
        </w:rPr>
      </w:pPr>
      <w:r w:rsidRPr="001D6DE0">
        <w:rPr>
          <w:color w:val="A6A6A6" w:themeColor="background1" w:themeShade="A6"/>
        </w:rPr>
        <w:t>(describir)</w:t>
      </w:r>
    </w:p>
    <w:p w:rsidR="00873C1F" w:rsidRDefault="00873C1F" w:rsidP="00873C1F">
      <w:pPr>
        <w:rPr>
          <w:color w:val="A6A6A6" w:themeColor="background1" w:themeShade="A6"/>
        </w:rPr>
      </w:pPr>
    </w:p>
    <w:p w:rsidR="00873C1F" w:rsidRDefault="00873C1F" w:rsidP="00873C1F">
      <w:pPr>
        <w:pStyle w:val="Prrafodelista"/>
        <w:ind w:left="1080"/>
      </w:pPr>
      <w:bookmarkStart w:id="0" w:name="_GoBack"/>
      <w:bookmarkEnd w:id="0"/>
    </w:p>
    <w:p w:rsidR="00873C1F" w:rsidRDefault="001D6DE0" w:rsidP="001D6DE0">
      <w:pPr>
        <w:rPr>
          <w:rFonts w:cstheme="minorHAnsi"/>
          <w:b/>
        </w:rPr>
      </w:pPr>
      <w:r w:rsidRPr="001D6DE0">
        <w:rPr>
          <w:b/>
          <w:color w:val="FF0000"/>
        </w:rPr>
        <w:t>D16</w:t>
      </w:r>
      <w:r>
        <w:rPr>
          <w:b/>
        </w:rPr>
        <w:t xml:space="preserve"> </w:t>
      </w:r>
      <w:r w:rsidRPr="001D6DE0">
        <w:rPr>
          <w:rFonts w:cstheme="minorHAnsi"/>
          <w:b/>
        </w:rPr>
        <w:t>M</w:t>
      </w:r>
      <w:r w:rsidRPr="001D6DE0">
        <w:rPr>
          <w:rFonts w:cstheme="minorHAnsi"/>
          <w:b/>
        </w:rPr>
        <w:t>odelo de documento de consentimiento informado con las características del anexo II del Decreto 71/2017</w:t>
      </w:r>
    </w:p>
    <w:p w:rsidR="001D6DE0" w:rsidRDefault="001D6DE0" w:rsidP="001D6DE0">
      <w:pPr>
        <w:rPr>
          <w:b/>
          <w:color w:val="FF0000"/>
        </w:rPr>
      </w:pPr>
    </w:p>
    <w:p w:rsidR="001D6DE0" w:rsidRDefault="001D6DE0" w:rsidP="001D6DE0">
      <w:pPr>
        <w:rPr>
          <w:color w:val="000000" w:themeColor="text1"/>
        </w:rPr>
      </w:pPr>
      <w:r>
        <w:rPr>
          <w:b/>
          <w:color w:val="FF0000"/>
        </w:rPr>
        <w:tab/>
      </w:r>
      <w:r>
        <w:rPr>
          <w:color w:val="000000" w:themeColor="text1"/>
        </w:rPr>
        <w:t>Formulario de información y consentimiento informado que incluya al menos la información del Anexo II del Decreto 71/2017 (páginas 31-33)</w:t>
      </w:r>
    </w:p>
    <w:p w:rsidR="00E74B29" w:rsidRDefault="00E74B29" w:rsidP="001D6DE0">
      <w:pPr>
        <w:rPr>
          <w:color w:val="000000" w:themeColor="text1"/>
        </w:rPr>
      </w:pPr>
    </w:p>
    <w:p w:rsidR="001D6DE0" w:rsidRDefault="00E74B29" w:rsidP="001D6DE0">
      <w:pPr>
        <w:rPr>
          <w:color w:val="000000" w:themeColor="text1"/>
        </w:rPr>
      </w:pPr>
      <w:r>
        <w:rPr>
          <w:color w:val="000000" w:themeColor="text1"/>
        </w:rPr>
        <w:tab/>
        <w:t xml:space="preserve">En caso de que la Trazabilidad se documente mediante el consentimiento informado, estos documentos deben incluir toda la información requerida en el </w:t>
      </w:r>
      <w:r w:rsidRPr="00E74B29">
        <w:rPr>
          <w:color w:val="FF0000"/>
        </w:rPr>
        <w:t>R8</w:t>
      </w:r>
      <w:r>
        <w:rPr>
          <w:color w:val="000000" w:themeColor="text1"/>
        </w:rPr>
        <w:t>:</w:t>
      </w:r>
    </w:p>
    <w:p w:rsidR="00E74B29" w:rsidRDefault="00E74B29" w:rsidP="00E74B29">
      <w:pPr>
        <w:pStyle w:val="Prrafodelista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Marca comercial, lote y color </w:t>
      </w:r>
      <w:r w:rsidRPr="00E74B29">
        <w:rPr>
          <w:color w:val="000000" w:themeColor="text1"/>
        </w:rPr>
        <w:t>de</w:t>
      </w:r>
      <w:r>
        <w:rPr>
          <w:color w:val="000000" w:themeColor="text1"/>
        </w:rPr>
        <w:t xml:space="preserve"> </w:t>
      </w:r>
      <w:r w:rsidRPr="00E74B29">
        <w:rPr>
          <w:color w:val="000000" w:themeColor="text1"/>
        </w:rPr>
        <w:t>l</w:t>
      </w:r>
      <w:r>
        <w:rPr>
          <w:color w:val="000000" w:themeColor="text1"/>
        </w:rPr>
        <w:t>os</w:t>
      </w:r>
      <w:r w:rsidRPr="00E74B29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00E74B29">
        <w:rPr>
          <w:color w:val="000000" w:themeColor="text1"/>
        </w:rPr>
        <w:t>igmento</w:t>
      </w:r>
      <w:r>
        <w:rPr>
          <w:color w:val="000000" w:themeColor="text1"/>
        </w:rPr>
        <w:t>s o marca comercial y l</w:t>
      </w:r>
      <w:r w:rsidRPr="00E74B29">
        <w:rPr>
          <w:color w:val="000000" w:themeColor="text1"/>
        </w:rPr>
        <w:t>ote</w:t>
      </w:r>
      <w:r>
        <w:rPr>
          <w:color w:val="000000" w:themeColor="text1"/>
        </w:rPr>
        <w:t xml:space="preserve"> del m</w:t>
      </w:r>
      <w:r w:rsidRPr="00E74B29">
        <w:rPr>
          <w:color w:val="000000" w:themeColor="text1"/>
        </w:rPr>
        <w:t>aterial inserción (joya)</w:t>
      </w:r>
    </w:p>
    <w:p w:rsidR="00E74B29" w:rsidRDefault="00E74B29" w:rsidP="00E74B29">
      <w:pPr>
        <w:pStyle w:val="Prrafodelista"/>
        <w:numPr>
          <w:ilvl w:val="0"/>
          <w:numId w:val="3"/>
        </w:numPr>
        <w:rPr>
          <w:color w:val="000000" w:themeColor="text1"/>
        </w:rPr>
      </w:pPr>
      <w:r w:rsidRPr="00E74B29">
        <w:rPr>
          <w:color w:val="000000" w:themeColor="text1"/>
        </w:rPr>
        <w:t>Agujas y otros instrumentos cortantes o penetrantes utilizados</w:t>
      </w:r>
      <w:r w:rsidRPr="00E74B29">
        <w:rPr>
          <w:color w:val="000000" w:themeColor="text1"/>
          <w:vertAlign w:val="superscript"/>
        </w:rPr>
        <w:t>1</w:t>
      </w:r>
      <w:r>
        <w:rPr>
          <w:color w:val="000000" w:themeColor="text1"/>
        </w:rPr>
        <w:t>:</w:t>
      </w:r>
    </w:p>
    <w:p w:rsidR="00E74B29" w:rsidRDefault="00E74B29" w:rsidP="00E74B29">
      <w:pPr>
        <w:pStyle w:val="Prrafodelista"/>
        <w:numPr>
          <w:ilvl w:val="1"/>
          <w:numId w:val="3"/>
        </w:numPr>
        <w:rPr>
          <w:color w:val="000000" w:themeColor="text1"/>
        </w:rPr>
      </w:pPr>
      <w:r w:rsidRPr="00E74B29">
        <w:rPr>
          <w:color w:val="000000" w:themeColor="text1"/>
        </w:rPr>
        <w:t>Denominación comercial y Lote</w:t>
      </w:r>
    </w:p>
    <w:p w:rsidR="00E74B29" w:rsidRPr="00E74B29" w:rsidRDefault="00E74B29" w:rsidP="00E74B29">
      <w:pPr>
        <w:pStyle w:val="Prrafodelista"/>
        <w:numPr>
          <w:ilvl w:val="1"/>
          <w:numId w:val="3"/>
        </w:numPr>
        <w:rPr>
          <w:color w:val="000000" w:themeColor="text1"/>
        </w:rPr>
      </w:pPr>
      <w:r w:rsidRPr="00E74B29">
        <w:rPr>
          <w:color w:val="000000" w:themeColor="text1"/>
        </w:rPr>
        <w:t xml:space="preserve">Denominación comercial y Número de orden de esterilización </w:t>
      </w:r>
      <w:r w:rsidRPr="00E74B29">
        <w:rPr>
          <w:color w:val="FF0000"/>
        </w:rPr>
        <w:t>(R4)</w:t>
      </w:r>
    </w:p>
    <w:p w:rsidR="00BF4961" w:rsidRPr="00E74B29" w:rsidRDefault="00E74B29" w:rsidP="001D6DE0">
      <w:pPr>
        <w:rPr>
          <w:color w:val="000000" w:themeColor="text1"/>
          <w:sz w:val="18"/>
        </w:rPr>
      </w:pPr>
      <w:r w:rsidRPr="00E74B29">
        <w:rPr>
          <w:color w:val="000000" w:themeColor="text1"/>
          <w:sz w:val="18"/>
          <w:vertAlign w:val="superscript"/>
        </w:rPr>
        <w:t>1</w:t>
      </w:r>
      <w:r>
        <w:rPr>
          <w:color w:val="000000" w:themeColor="text1"/>
          <w:sz w:val="18"/>
        </w:rPr>
        <w:t>Se indicará d</w:t>
      </w:r>
      <w:r w:rsidRPr="00E74B29">
        <w:rPr>
          <w:color w:val="000000" w:themeColor="text1"/>
          <w:sz w:val="18"/>
        </w:rPr>
        <w:t>enominación comercial y Lote en caso de instrumentos desechables o Denominación comercial y número de orden de esterilización en caso de instrumentos esterilizados en autoclave de vapor.</w:t>
      </w:r>
    </w:p>
    <w:p w:rsidR="001D6DE0" w:rsidRDefault="001D6DE0" w:rsidP="001D6DE0">
      <w:pPr>
        <w:rPr>
          <w:color w:val="000000" w:themeColor="text1"/>
        </w:rPr>
      </w:pPr>
    </w:p>
    <w:p w:rsidR="001D6DE0" w:rsidRDefault="001D6DE0" w:rsidP="001D6DE0">
      <w:pPr>
        <w:rPr>
          <w:b/>
        </w:rPr>
      </w:pPr>
      <w:r w:rsidRPr="00873C1F">
        <w:rPr>
          <w:b/>
          <w:color w:val="FF0000"/>
        </w:rPr>
        <w:t>D17</w:t>
      </w:r>
      <w:r w:rsidRPr="00873C1F">
        <w:t xml:space="preserve"> </w:t>
      </w:r>
      <w:r w:rsidRPr="00873C1F">
        <w:rPr>
          <w:b/>
        </w:rPr>
        <w:t>Compromiso de cumplir las obligaciones sobre información y protección a las personas usuarias, complicaciones y contraindicaciones, y consentimiento informado</w:t>
      </w:r>
      <w:r>
        <w:rPr>
          <w:b/>
        </w:rPr>
        <w:t>:</w:t>
      </w:r>
    </w:p>
    <w:p w:rsidR="001D6DE0" w:rsidRDefault="001D6DE0" w:rsidP="001D6DE0">
      <w:pPr>
        <w:rPr>
          <w:color w:val="000000" w:themeColor="text1"/>
        </w:rPr>
      </w:pPr>
    </w:p>
    <w:p w:rsidR="00BF4961" w:rsidRPr="004232D8" w:rsidRDefault="00BF4961" w:rsidP="00BF4961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Yo, D/Dña. _________________________</w:t>
      </w:r>
    </w:p>
    <w:p w:rsidR="00BF4961" w:rsidRPr="004232D8" w:rsidRDefault="00BF4961" w:rsidP="00BF4961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que me comprometo a realizar con cada usuario, las comprobaciones sobre las limitaciones por edad, incapacidad y condiciones de negativa a la aplicación de las técnicas que se han indicado. </w:t>
      </w:r>
      <w:r>
        <w:rPr>
          <w:rFonts w:cstheme="minorHAnsi"/>
        </w:rPr>
        <w:t>Se</w:t>
      </w:r>
      <w:r w:rsidRPr="004232D8">
        <w:rPr>
          <w:rFonts w:cstheme="minorHAnsi"/>
        </w:rPr>
        <w:t xml:space="preserve"> ha informado de los aspectos genéricos de la técnica, sus cuidados previos y posteriores, sus posibles complicaciones y contraindicaciones con tiempo suficiente y anterioridad a la aplicación de las técnicas artísticas, y finalmente </w:t>
      </w:r>
      <w:r>
        <w:rPr>
          <w:rFonts w:cstheme="minorHAnsi"/>
        </w:rPr>
        <w:t>a documentar</w:t>
      </w:r>
      <w:r w:rsidRPr="004232D8">
        <w:rPr>
          <w:rFonts w:cstheme="minorHAnsi"/>
        </w:rPr>
        <w:t xml:space="preserve"> el consentimiento informado con anterioridad a la aplicación de dichas técnicas.</w:t>
      </w:r>
    </w:p>
    <w:p w:rsidR="00BF4961" w:rsidRPr="004232D8" w:rsidRDefault="00BF4961" w:rsidP="00BF4961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BF4961" w:rsidRPr="004232D8" w:rsidRDefault="00BF4961" w:rsidP="00BF4961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BF4961" w:rsidRPr="001D6DE0" w:rsidRDefault="00BF4961" w:rsidP="001D6DE0">
      <w:pPr>
        <w:rPr>
          <w:color w:val="000000" w:themeColor="text1"/>
        </w:rPr>
      </w:pPr>
    </w:p>
    <w:sectPr w:rsidR="00BF4961" w:rsidRPr="001D6DE0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961" w:rsidRDefault="00BF4961" w:rsidP="00BF4961">
      <w:pPr>
        <w:spacing w:after="0" w:line="240" w:lineRule="auto"/>
      </w:pPr>
      <w:r>
        <w:separator/>
      </w:r>
    </w:p>
  </w:endnote>
  <w:endnote w:type="continuationSeparator" w:id="0">
    <w:p w:rsidR="00BF4961" w:rsidRDefault="00BF4961" w:rsidP="00BF4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961" w:rsidRPr="002F6DEA" w:rsidRDefault="00BF4961" w:rsidP="00BF4961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2F6DEA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2108AA" wp14:editId="01562B44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A5F353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2F6DEA">
      <w:rPr>
        <w:sz w:val="14"/>
      </w:rPr>
      <w:t>GUÍA DE SISTEMAS DE AUTOCONTROL DE ESTABLECIMIENTOS E INSTALACIONES DE TATUAJE, MICROPIGMENTACIÓN Y PIERCING EN ANDALUCÍA</w:t>
    </w:r>
  </w:p>
  <w:p w:rsidR="00BF4961" w:rsidRDefault="00BF496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961" w:rsidRDefault="00BF4961" w:rsidP="00BF4961">
      <w:pPr>
        <w:spacing w:after="0" w:line="240" w:lineRule="auto"/>
      </w:pPr>
      <w:r>
        <w:separator/>
      </w:r>
    </w:p>
  </w:footnote>
  <w:footnote w:type="continuationSeparator" w:id="0">
    <w:p w:rsidR="00BF4961" w:rsidRDefault="00BF4961" w:rsidP="00BF4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D3C"/>
    <w:multiLevelType w:val="hybridMultilevel"/>
    <w:tmpl w:val="AA002F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57C78"/>
    <w:multiLevelType w:val="hybridMultilevel"/>
    <w:tmpl w:val="9BEA0E5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E54FED"/>
    <w:multiLevelType w:val="hybridMultilevel"/>
    <w:tmpl w:val="E8A81D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2026C"/>
    <w:multiLevelType w:val="hybridMultilevel"/>
    <w:tmpl w:val="864C956A"/>
    <w:lvl w:ilvl="0" w:tplc="6FA6CE8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1F"/>
    <w:rsid w:val="001D6DE0"/>
    <w:rsid w:val="00873C1F"/>
    <w:rsid w:val="00A217BD"/>
    <w:rsid w:val="00BF4961"/>
    <w:rsid w:val="00DA54A0"/>
    <w:rsid w:val="00E7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A22EB-CA55-4460-8AAE-AFA494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3C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4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961"/>
  </w:style>
  <w:style w:type="paragraph" w:styleId="Piedepgina">
    <w:name w:val="footer"/>
    <w:basedOn w:val="Normal"/>
    <w:link w:val="PiedepginaCar"/>
    <w:uiPriority w:val="99"/>
    <w:unhideWhenUsed/>
    <w:rsid w:val="00BF49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3</cp:revision>
  <dcterms:created xsi:type="dcterms:W3CDTF">2022-05-11T08:01:00Z</dcterms:created>
  <dcterms:modified xsi:type="dcterms:W3CDTF">2022-05-11T08:40:00Z</dcterms:modified>
</cp:coreProperties>
</file>