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C1" w:rsidRPr="0002211D" w:rsidRDefault="0002211D" w:rsidP="0002211D">
      <w:pPr>
        <w:spacing w:after="0" w:line="240" w:lineRule="auto"/>
        <w:jc w:val="center"/>
        <w:rPr>
          <w:rFonts w:ascii="Source Sans Pro" w:hAnsi="Source Sans Pro"/>
          <w:b/>
          <w:bCs/>
          <w:sz w:val="21"/>
          <w:szCs w:val="21"/>
        </w:rPr>
      </w:pPr>
      <w:bookmarkStart w:id="0" w:name="_GoBack"/>
      <w:bookmarkEnd w:id="0"/>
      <w:r w:rsidRPr="0002211D">
        <w:rPr>
          <w:rFonts w:ascii="Source Sans Pro" w:hAnsi="Source Sans Pro"/>
          <w:b/>
          <w:bCs/>
          <w:sz w:val="21"/>
          <w:szCs w:val="21"/>
        </w:rPr>
        <w:t>ANEXO IV.C</w:t>
      </w:r>
    </w:p>
    <w:p w:rsidR="0002211D" w:rsidRPr="0002211D" w:rsidRDefault="0002211D" w:rsidP="004F1BCC">
      <w:pPr>
        <w:spacing w:after="0" w:line="240" w:lineRule="auto"/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b/>
          <w:bCs/>
          <w:sz w:val="21"/>
          <w:szCs w:val="21"/>
        </w:rPr>
        <w:t>Modelos de declaración</w:t>
      </w:r>
    </w:p>
    <w:p w:rsidR="0002211D" w:rsidRPr="0002211D" w:rsidRDefault="0002211D" w:rsidP="0002211D">
      <w:pPr>
        <w:pStyle w:val="Default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 xml:space="preserve"> </w:t>
      </w:r>
    </w:p>
    <w:p w:rsidR="0002211D" w:rsidRPr="0002211D" w:rsidRDefault="0002211D" w:rsidP="0002211D">
      <w:pPr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i/>
          <w:iCs/>
          <w:sz w:val="21"/>
          <w:szCs w:val="21"/>
        </w:rPr>
        <w:t>Orden HFP/1030/2021, de 29 de septiembre, por la que se configura el sistema de gestión del Plan de Recuperación, Transformación y Resiliencia.</w:t>
      </w:r>
    </w:p>
    <w:p w:rsidR="0002211D" w:rsidRDefault="0002211D" w:rsidP="0002211D">
      <w:pPr>
        <w:pStyle w:val="Default"/>
        <w:jc w:val="both"/>
        <w:rPr>
          <w:rFonts w:ascii="Source Sans Pro" w:hAnsi="Source Sans Pro"/>
          <w:i/>
          <w:iCs/>
          <w:sz w:val="21"/>
          <w:szCs w:val="21"/>
        </w:rPr>
      </w:pPr>
      <w:r w:rsidRPr="0002211D">
        <w:rPr>
          <w:rFonts w:ascii="Source Sans Pro" w:hAnsi="Source Sans Pro"/>
          <w:i/>
          <w:iCs/>
          <w:sz w:val="21"/>
          <w:szCs w:val="21"/>
        </w:rPr>
        <w:t>C. Modelo declaración de compromiso en relación con la ejecución de actuaciones del plan de recuperación, transformación y resiliencia (PRTR)</w:t>
      </w:r>
    </w:p>
    <w:p w:rsidR="0002211D" w:rsidRP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02211D" w:rsidRP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Don/Doña ………………………………………………., con DNI …………………….., como titular del órgano/ Consejero Delegado/Gerente/ de la entidad ………………………………………………………………………….., con NIF …………………………., y domicilio fiscal en ……………………………………………………………………………………. ………………………………………………………………………………………………………………………………………………….en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XX «………………………»,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Adicionalmente, atendiendo al contenido del PRTR, se compromete a respetar los principios de economía circular y evitar impactos negativos significativos en el medio ambiente («DNSH» por sus siglas en inglés «</w:t>
      </w:r>
      <w:r w:rsidRPr="0002211D">
        <w:rPr>
          <w:rFonts w:ascii="Source Sans Pro" w:hAnsi="Source Sans Pro"/>
          <w:i/>
          <w:iCs/>
          <w:sz w:val="21"/>
          <w:szCs w:val="21"/>
        </w:rPr>
        <w:t>do no significant harm</w:t>
      </w:r>
      <w:r w:rsidRPr="0002211D">
        <w:rPr>
          <w:rFonts w:ascii="Source Sans Pro" w:hAnsi="Source Sans Pro"/>
          <w:sz w:val="21"/>
          <w:szCs w:val="21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02211D" w:rsidRP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02211D" w:rsidRPr="0002211D" w:rsidRDefault="004F1BCC" w:rsidP="0002211D">
      <w:pPr>
        <w:pStyle w:val="Default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……………………………..., </w:t>
      </w:r>
      <w:r w:rsidR="0002211D" w:rsidRPr="0002211D">
        <w:rPr>
          <w:rFonts w:ascii="Source Sans Pro" w:hAnsi="Source Sans Pro"/>
          <w:sz w:val="21"/>
          <w:szCs w:val="21"/>
        </w:rPr>
        <w:t xml:space="preserve"> de …………… de 202</w:t>
      </w:r>
    </w:p>
    <w:p w:rsidR="0002211D" w:rsidRPr="0002211D" w:rsidRDefault="0002211D" w:rsidP="0002211D">
      <w:pPr>
        <w:pStyle w:val="Default"/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:rsidR="0002211D" w:rsidRPr="0002211D" w:rsidRDefault="0002211D" w:rsidP="0002211D">
      <w:pPr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Cargo: …………………………………………</w:t>
      </w:r>
    </w:p>
    <w:sectPr w:rsidR="0002211D" w:rsidRPr="00022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AF"/>
    <w:rsid w:val="0002211D"/>
    <w:rsid w:val="004F1BCC"/>
    <w:rsid w:val="008B2DE5"/>
    <w:rsid w:val="00A30FAF"/>
    <w:rsid w:val="00AE28C3"/>
    <w:rsid w:val="00D4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2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2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Angeles Arenas Molina</dc:creator>
  <cp:lastModifiedBy>Rocío Díaz Díaz</cp:lastModifiedBy>
  <cp:revision>2</cp:revision>
  <dcterms:created xsi:type="dcterms:W3CDTF">2024-02-01T12:20:00Z</dcterms:created>
  <dcterms:modified xsi:type="dcterms:W3CDTF">2024-02-01T12:20:00Z</dcterms:modified>
</cp:coreProperties>
</file>